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58" w:rsidRPr="00E12952" w:rsidRDefault="00CE3758">
      <w:pPr>
        <w:jc w:val="center"/>
        <w:rPr>
          <w:b/>
          <w:color w:val="FF0000"/>
          <w:sz w:val="28"/>
          <w:szCs w:val="28"/>
        </w:rPr>
      </w:pPr>
      <w:r w:rsidRPr="00E12952">
        <w:rPr>
          <w:b/>
          <w:sz w:val="28"/>
          <w:szCs w:val="28"/>
        </w:rPr>
        <w:t>Протокол</w:t>
      </w:r>
      <w:r w:rsidR="00704DA7" w:rsidRPr="00E12952">
        <w:rPr>
          <w:b/>
          <w:sz w:val="28"/>
          <w:szCs w:val="28"/>
        </w:rPr>
        <w:t xml:space="preserve"> №</w:t>
      </w:r>
      <w:r w:rsidR="00E95E31" w:rsidRPr="00E12952">
        <w:rPr>
          <w:b/>
          <w:sz w:val="28"/>
          <w:szCs w:val="28"/>
        </w:rPr>
        <w:t xml:space="preserve"> </w:t>
      </w:r>
      <w:r w:rsidR="00B92793">
        <w:rPr>
          <w:b/>
          <w:sz w:val="28"/>
          <w:szCs w:val="28"/>
        </w:rPr>
        <w:t>8</w:t>
      </w:r>
    </w:p>
    <w:p w:rsidR="00CE3758" w:rsidRPr="00E12952" w:rsidRDefault="00CE3758">
      <w:pPr>
        <w:jc w:val="center"/>
        <w:rPr>
          <w:b/>
          <w:sz w:val="28"/>
          <w:szCs w:val="28"/>
        </w:rPr>
      </w:pPr>
      <w:r w:rsidRPr="00E12952">
        <w:rPr>
          <w:b/>
          <w:sz w:val="28"/>
          <w:szCs w:val="28"/>
        </w:rPr>
        <w:t xml:space="preserve">засідання обласної архітектурно-містобудівної ради </w:t>
      </w:r>
    </w:p>
    <w:p w:rsidR="00CE3758" w:rsidRPr="00E12952" w:rsidRDefault="00CE3758">
      <w:pPr>
        <w:jc w:val="center"/>
        <w:rPr>
          <w:b/>
          <w:sz w:val="28"/>
          <w:szCs w:val="28"/>
        </w:rPr>
      </w:pPr>
    </w:p>
    <w:p w:rsidR="00CE3758" w:rsidRPr="00E12952" w:rsidRDefault="00B927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CE3758" w:rsidRPr="00E129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листопада</w:t>
      </w:r>
      <w:r w:rsidR="00686ED6">
        <w:rPr>
          <w:b/>
          <w:sz w:val="28"/>
          <w:szCs w:val="28"/>
        </w:rPr>
        <w:t xml:space="preserve"> </w:t>
      </w:r>
      <w:r w:rsidR="0071684B" w:rsidRPr="00E12952">
        <w:rPr>
          <w:b/>
          <w:sz w:val="28"/>
          <w:szCs w:val="28"/>
        </w:rPr>
        <w:t>201</w:t>
      </w:r>
      <w:r w:rsidR="00A91837" w:rsidRPr="00E1295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391C" w:rsidRPr="00E12952">
        <w:rPr>
          <w:b/>
          <w:sz w:val="28"/>
          <w:szCs w:val="28"/>
        </w:rPr>
        <w:t xml:space="preserve">м. </w:t>
      </w:r>
      <w:r w:rsidR="00CE3758" w:rsidRPr="00E12952">
        <w:rPr>
          <w:b/>
          <w:sz w:val="28"/>
          <w:szCs w:val="28"/>
        </w:rPr>
        <w:t>Чернігів</w:t>
      </w:r>
    </w:p>
    <w:p w:rsidR="00CE3758" w:rsidRPr="00E12952" w:rsidRDefault="00CE3758">
      <w:pPr>
        <w:jc w:val="center"/>
        <w:rPr>
          <w:b/>
          <w:color w:val="FF0000"/>
          <w:sz w:val="28"/>
          <w:szCs w:val="28"/>
        </w:rPr>
      </w:pPr>
    </w:p>
    <w:p w:rsidR="00CE3758" w:rsidRPr="00E12952" w:rsidRDefault="00CE3758">
      <w:pPr>
        <w:jc w:val="both"/>
        <w:rPr>
          <w:sz w:val="28"/>
          <w:szCs w:val="28"/>
        </w:rPr>
      </w:pPr>
      <w:r w:rsidRPr="00E12952">
        <w:rPr>
          <w:sz w:val="28"/>
          <w:szCs w:val="28"/>
        </w:rPr>
        <w:t xml:space="preserve">Голова – </w:t>
      </w:r>
      <w:proofErr w:type="spellStart"/>
      <w:r w:rsidR="00231BD5" w:rsidRPr="00E12952">
        <w:rPr>
          <w:sz w:val="28"/>
          <w:szCs w:val="28"/>
        </w:rPr>
        <w:t>Дмитрюк</w:t>
      </w:r>
      <w:proofErr w:type="spellEnd"/>
      <w:r w:rsidR="005E425D" w:rsidRPr="00E12952">
        <w:rPr>
          <w:sz w:val="28"/>
          <w:szCs w:val="28"/>
        </w:rPr>
        <w:t xml:space="preserve"> </w:t>
      </w:r>
      <w:r w:rsidR="00231BD5" w:rsidRPr="00E12952">
        <w:rPr>
          <w:sz w:val="28"/>
          <w:szCs w:val="28"/>
        </w:rPr>
        <w:t>О</w:t>
      </w:r>
      <w:r w:rsidRPr="00E12952">
        <w:rPr>
          <w:sz w:val="28"/>
          <w:szCs w:val="28"/>
        </w:rPr>
        <w:t>.</w:t>
      </w:r>
      <w:r w:rsidR="00231BD5" w:rsidRPr="00E12952">
        <w:rPr>
          <w:sz w:val="28"/>
          <w:szCs w:val="28"/>
        </w:rPr>
        <w:t>І</w:t>
      </w:r>
      <w:r w:rsidRPr="00E12952">
        <w:rPr>
          <w:sz w:val="28"/>
          <w:szCs w:val="28"/>
        </w:rPr>
        <w:t>.</w:t>
      </w:r>
    </w:p>
    <w:p w:rsidR="009A7286" w:rsidRPr="00E12952" w:rsidRDefault="009A7286" w:rsidP="009A7286">
      <w:pPr>
        <w:jc w:val="both"/>
        <w:rPr>
          <w:b/>
          <w:sz w:val="28"/>
          <w:szCs w:val="28"/>
        </w:rPr>
      </w:pPr>
      <w:r w:rsidRPr="00E12952">
        <w:rPr>
          <w:sz w:val="28"/>
          <w:szCs w:val="28"/>
        </w:rPr>
        <w:t xml:space="preserve">Протокол вела – </w:t>
      </w:r>
      <w:proofErr w:type="spellStart"/>
      <w:r w:rsidRPr="00E12952">
        <w:rPr>
          <w:sz w:val="28"/>
          <w:szCs w:val="28"/>
        </w:rPr>
        <w:t>Усенко</w:t>
      </w:r>
      <w:proofErr w:type="spellEnd"/>
      <w:r w:rsidRPr="00E12952">
        <w:rPr>
          <w:sz w:val="28"/>
          <w:szCs w:val="28"/>
        </w:rPr>
        <w:t xml:space="preserve"> Л.В.</w:t>
      </w:r>
    </w:p>
    <w:p w:rsidR="00CE3758" w:rsidRPr="00E12952" w:rsidRDefault="00CE3758">
      <w:pPr>
        <w:rPr>
          <w:b/>
          <w:color w:val="FF0000"/>
          <w:sz w:val="28"/>
          <w:szCs w:val="28"/>
        </w:rPr>
      </w:pPr>
    </w:p>
    <w:p w:rsidR="00CE3758" w:rsidRPr="00E12952" w:rsidRDefault="00CE3758">
      <w:pPr>
        <w:jc w:val="both"/>
        <w:rPr>
          <w:sz w:val="28"/>
          <w:szCs w:val="28"/>
        </w:rPr>
      </w:pPr>
      <w:r w:rsidRPr="00E12952">
        <w:rPr>
          <w:b/>
          <w:sz w:val="28"/>
          <w:szCs w:val="28"/>
        </w:rPr>
        <w:t>Присутні:</w:t>
      </w:r>
      <w:r w:rsidRPr="00E12952">
        <w:rPr>
          <w:sz w:val="28"/>
          <w:szCs w:val="28"/>
        </w:rPr>
        <w:t xml:space="preserve"> всього – </w:t>
      </w:r>
      <w:r w:rsidR="00DF002E">
        <w:rPr>
          <w:sz w:val="28"/>
          <w:szCs w:val="28"/>
        </w:rPr>
        <w:t>2</w:t>
      </w:r>
      <w:r w:rsidR="00B92793">
        <w:rPr>
          <w:sz w:val="28"/>
          <w:szCs w:val="28"/>
        </w:rPr>
        <w:t>4</w:t>
      </w:r>
      <w:r w:rsidR="005643D4">
        <w:rPr>
          <w:sz w:val="28"/>
          <w:szCs w:val="28"/>
        </w:rPr>
        <w:t xml:space="preserve"> </w:t>
      </w:r>
      <w:r w:rsidRPr="00E12952">
        <w:rPr>
          <w:sz w:val="28"/>
          <w:szCs w:val="28"/>
        </w:rPr>
        <w:t xml:space="preserve"> (список додається), з них: </w:t>
      </w:r>
    </w:p>
    <w:p w:rsidR="00CE3758" w:rsidRPr="00E12952" w:rsidRDefault="00C2491E" w:rsidP="005643D4">
      <w:pPr>
        <w:ind w:left="2124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6610">
        <w:rPr>
          <w:sz w:val="28"/>
          <w:szCs w:val="28"/>
          <w:lang w:val="ru-RU"/>
        </w:rPr>
        <w:t xml:space="preserve">  </w:t>
      </w:r>
      <w:r w:rsidR="00B92793">
        <w:rPr>
          <w:sz w:val="28"/>
          <w:szCs w:val="28"/>
        </w:rPr>
        <w:t>18</w:t>
      </w:r>
      <w:r w:rsidR="00CE3758" w:rsidRPr="00E12952">
        <w:rPr>
          <w:sz w:val="28"/>
          <w:szCs w:val="28"/>
        </w:rPr>
        <w:t xml:space="preserve"> – члени ради, </w:t>
      </w:r>
      <w:r w:rsidR="00B92793">
        <w:rPr>
          <w:sz w:val="28"/>
          <w:szCs w:val="28"/>
        </w:rPr>
        <w:t>6</w:t>
      </w:r>
      <w:r w:rsidR="00CE3758" w:rsidRPr="00E12952">
        <w:rPr>
          <w:sz w:val="28"/>
          <w:szCs w:val="28"/>
        </w:rPr>
        <w:t xml:space="preserve"> – запрошені.</w:t>
      </w:r>
    </w:p>
    <w:p w:rsidR="00CE3758" w:rsidRPr="00E12952" w:rsidRDefault="00CE3758">
      <w:pPr>
        <w:jc w:val="both"/>
        <w:rPr>
          <w:b/>
          <w:color w:val="FF0000"/>
          <w:sz w:val="28"/>
          <w:szCs w:val="28"/>
        </w:rPr>
      </w:pPr>
    </w:p>
    <w:p w:rsidR="00CE3758" w:rsidRPr="00E12952" w:rsidRDefault="00CE3758">
      <w:pPr>
        <w:rPr>
          <w:b/>
          <w:sz w:val="28"/>
          <w:szCs w:val="28"/>
        </w:rPr>
      </w:pPr>
      <w:r w:rsidRPr="00E12952">
        <w:rPr>
          <w:b/>
          <w:sz w:val="28"/>
          <w:szCs w:val="28"/>
        </w:rPr>
        <w:t>Порядок денний:</w:t>
      </w:r>
    </w:p>
    <w:p w:rsidR="00DA5CFC" w:rsidRPr="005643D4" w:rsidRDefault="00DA5CFC" w:rsidP="00DA5CFC">
      <w:pPr>
        <w:jc w:val="both"/>
        <w:rPr>
          <w:color w:val="FF0000"/>
          <w:sz w:val="28"/>
          <w:szCs w:val="28"/>
        </w:rPr>
      </w:pPr>
    </w:p>
    <w:p w:rsidR="00CA4FF6" w:rsidRPr="00CA4FF6" w:rsidRDefault="00CA4FF6" w:rsidP="00CA4FF6">
      <w:pPr>
        <w:ind w:firstLine="708"/>
        <w:jc w:val="both"/>
        <w:rPr>
          <w:sz w:val="28"/>
          <w:szCs w:val="28"/>
        </w:rPr>
      </w:pPr>
      <w:r w:rsidRPr="00F73445">
        <w:rPr>
          <w:sz w:val="26"/>
          <w:szCs w:val="26"/>
        </w:rPr>
        <w:t xml:space="preserve">1. </w:t>
      </w:r>
      <w:r w:rsidR="00051058" w:rsidRPr="00F47A69">
        <w:rPr>
          <w:sz w:val="28"/>
          <w:szCs w:val="28"/>
        </w:rPr>
        <w:t xml:space="preserve">Генеральний план та план зонування території с. Вознесенське Чернігівського </w:t>
      </w:r>
      <w:r w:rsidR="00051058">
        <w:rPr>
          <w:sz w:val="28"/>
          <w:szCs w:val="28"/>
        </w:rPr>
        <w:t>району, Чернігівської області</w:t>
      </w:r>
      <w:r w:rsidR="00051058" w:rsidRPr="00F47A69">
        <w:rPr>
          <w:sz w:val="28"/>
          <w:szCs w:val="28"/>
        </w:rPr>
        <w:t>, розробник ПП  «Портал-М»,</w:t>
      </w:r>
      <w:r w:rsidRPr="002766B4">
        <w:rPr>
          <w:sz w:val="28"/>
          <w:szCs w:val="28"/>
        </w:rPr>
        <w:t xml:space="preserve"> м. </w:t>
      </w:r>
      <w:r w:rsidR="00051058">
        <w:rPr>
          <w:sz w:val="28"/>
          <w:szCs w:val="28"/>
        </w:rPr>
        <w:t>Чернігів</w:t>
      </w:r>
      <w:r>
        <w:rPr>
          <w:sz w:val="28"/>
          <w:szCs w:val="28"/>
        </w:rPr>
        <w:t xml:space="preserve">, доповідач: </w:t>
      </w:r>
      <w:r w:rsidR="00051058">
        <w:rPr>
          <w:sz w:val="28"/>
          <w:szCs w:val="28"/>
        </w:rPr>
        <w:t>Мазур Т. Г.</w:t>
      </w:r>
    </w:p>
    <w:p w:rsidR="0065012A" w:rsidRPr="00CA4FF6" w:rsidRDefault="00CA4FF6" w:rsidP="0065012A">
      <w:pPr>
        <w:ind w:firstLine="708"/>
        <w:jc w:val="both"/>
        <w:rPr>
          <w:sz w:val="28"/>
          <w:szCs w:val="28"/>
        </w:rPr>
      </w:pPr>
      <w:r w:rsidRPr="00407316">
        <w:rPr>
          <w:sz w:val="26"/>
          <w:szCs w:val="26"/>
        </w:rPr>
        <w:t xml:space="preserve">2. </w:t>
      </w:r>
      <w:r w:rsidR="0065012A" w:rsidRPr="00F47A69">
        <w:rPr>
          <w:sz w:val="28"/>
          <w:szCs w:val="28"/>
        </w:rPr>
        <w:t>Генеральний план</w:t>
      </w:r>
      <w:r w:rsidR="008F5D98">
        <w:rPr>
          <w:sz w:val="28"/>
          <w:szCs w:val="28"/>
        </w:rPr>
        <w:t xml:space="preserve"> та план зонування території с. </w:t>
      </w:r>
      <w:proofErr w:type="spellStart"/>
      <w:r w:rsidR="0065012A" w:rsidRPr="00F47A69">
        <w:rPr>
          <w:sz w:val="28"/>
          <w:szCs w:val="28"/>
        </w:rPr>
        <w:t>Новоселівка</w:t>
      </w:r>
      <w:proofErr w:type="spellEnd"/>
      <w:r w:rsidR="0065012A" w:rsidRPr="00F47A69">
        <w:rPr>
          <w:sz w:val="28"/>
          <w:szCs w:val="28"/>
        </w:rPr>
        <w:t xml:space="preserve"> Чернігівського району, Чернігівської області</w:t>
      </w:r>
      <w:r>
        <w:rPr>
          <w:sz w:val="28"/>
          <w:szCs w:val="28"/>
        </w:rPr>
        <w:t xml:space="preserve">, </w:t>
      </w:r>
      <w:r w:rsidRPr="002766B4">
        <w:rPr>
          <w:sz w:val="28"/>
          <w:szCs w:val="28"/>
        </w:rPr>
        <w:t xml:space="preserve">розробник </w:t>
      </w:r>
      <w:r w:rsidR="0065012A" w:rsidRPr="00F47A69">
        <w:rPr>
          <w:sz w:val="28"/>
          <w:szCs w:val="28"/>
        </w:rPr>
        <w:t>ПП</w:t>
      </w:r>
      <w:r w:rsidR="0065012A">
        <w:rPr>
          <w:sz w:val="28"/>
          <w:szCs w:val="28"/>
        </w:rPr>
        <w:t> </w:t>
      </w:r>
      <w:r w:rsidR="0065012A" w:rsidRPr="00F47A69">
        <w:rPr>
          <w:sz w:val="28"/>
          <w:szCs w:val="28"/>
        </w:rPr>
        <w:t>«Портал-М»,</w:t>
      </w:r>
      <w:r w:rsidR="0065012A" w:rsidRPr="002766B4">
        <w:rPr>
          <w:sz w:val="28"/>
          <w:szCs w:val="28"/>
        </w:rPr>
        <w:t xml:space="preserve"> м. </w:t>
      </w:r>
      <w:r w:rsidR="0065012A">
        <w:rPr>
          <w:sz w:val="28"/>
          <w:szCs w:val="28"/>
        </w:rPr>
        <w:t>Чернігів, доповідач: Мазур Т. Г.</w:t>
      </w:r>
    </w:p>
    <w:p w:rsidR="00CA4FF6" w:rsidRPr="00DE33D0" w:rsidRDefault="00CA4FF6" w:rsidP="00CA4FF6">
      <w:pPr>
        <w:ind w:firstLine="708"/>
        <w:jc w:val="both"/>
        <w:rPr>
          <w:sz w:val="28"/>
          <w:szCs w:val="28"/>
        </w:rPr>
      </w:pPr>
      <w:r w:rsidRPr="0040731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65012A" w:rsidRPr="00F47A69">
        <w:rPr>
          <w:sz w:val="28"/>
          <w:szCs w:val="28"/>
        </w:rPr>
        <w:t xml:space="preserve">«Детальний план території для будівництва та реконструкції виробничих, адміністративних та супутніх приміщень та інфраструктури птахоферми на території </w:t>
      </w:r>
      <w:proofErr w:type="spellStart"/>
      <w:r w:rsidR="0065012A" w:rsidRPr="00F47A69">
        <w:rPr>
          <w:sz w:val="28"/>
          <w:szCs w:val="28"/>
        </w:rPr>
        <w:t>Пекурівської</w:t>
      </w:r>
      <w:proofErr w:type="spellEnd"/>
      <w:r w:rsidR="0065012A" w:rsidRPr="00F47A69">
        <w:rPr>
          <w:sz w:val="28"/>
          <w:szCs w:val="28"/>
        </w:rPr>
        <w:t xml:space="preserve"> сільської ради </w:t>
      </w:r>
      <w:proofErr w:type="spellStart"/>
      <w:r w:rsidR="0065012A" w:rsidRPr="00F47A69">
        <w:rPr>
          <w:sz w:val="28"/>
          <w:szCs w:val="28"/>
        </w:rPr>
        <w:t>Городнянського</w:t>
      </w:r>
      <w:proofErr w:type="spellEnd"/>
      <w:r w:rsidR="0065012A" w:rsidRPr="00F47A69">
        <w:rPr>
          <w:sz w:val="28"/>
          <w:szCs w:val="28"/>
        </w:rPr>
        <w:t xml:space="preserve"> району Чернігівської області»</w:t>
      </w:r>
      <w:r w:rsidRPr="00DE33D0">
        <w:rPr>
          <w:sz w:val="28"/>
          <w:szCs w:val="28"/>
        </w:rPr>
        <w:t xml:space="preserve">, розробник </w:t>
      </w:r>
      <w:r w:rsidR="0065012A" w:rsidRPr="00F47A69">
        <w:rPr>
          <w:sz w:val="28"/>
          <w:szCs w:val="28"/>
        </w:rPr>
        <w:t>ПП «АРДІКА» (№</w:t>
      </w:r>
      <w:r w:rsidR="0065012A">
        <w:rPr>
          <w:sz w:val="28"/>
          <w:szCs w:val="28"/>
        </w:rPr>
        <w:t> 001-02-002-17-МД),</w:t>
      </w:r>
      <w:r>
        <w:rPr>
          <w:sz w:val="28"/>
          <w:szCs w:val="28"/>
        </w:rPr>
        <w:t xml:space="preserve"> м. Чернігів, доповідач: </w:t>
      </w:r>
      <w:r w:rsidR="0065012A">
        <w:rPr>
          <w:sz w:val="28"/>
          <w:szCs w:val="28"/>
        </w:rPr>
        <w:t>Наливайко П</w:t>
      </w:r>
      <w:r>
        <w:rPr>
          <w:sz w:val="28"/>
          <w:szCs w:val="28"/>
        </w:rPr>
        <w:t>.</w:t>
      </w:r>
      <w:r w:rsidR="0065012A">
        <w:rPr>
          <w:sz w:val="28"/>
          <w:szCs w:val="28"/>
        </w:rPr>
        <w:t> І.</w:t>
      </w:r>
    </w:p>
    <w:p w:rsidR="00CF77C2" w:rsidRPr="00F47A69" w:rsidRDefault="00CF77C2" w:rsidP="00CF77C2">
      <w:pPr>
        <w:ind w:hanging="708"/>
        <w:jc w:val="both"/>
        <w:rPr>
          <w:sz w:val="28"/>
          <w:szCs w:val="28"/>
        </w:rPr>
      </w:pPr>
      <w:r w:rsidRPr="00F47A69">
        <w:rPr>
          <w:sz w:val="28"/>
          <w:szCs w:val="28"/>
        </w:rPr>
        <w:t xml:space="preserve">              </w:t>
      </w:r>
    </w:p>
    <w:p w:rsidR="001E32C3" w:rsidRPr="00E12952" w:rsidRDefault="0028724F" w:rsidP="002872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E32C3" w:rsidRPr="00E12952">
        <w:rPr>
          <w:b/>
          <w:sz w:val="28"/>
          <w:szCs w:val="28"/>
        </w:rPr>
        <w:t>СЛУХАЛИ:</w:t>
      </w:r>
    </w:p>
    <w:p w:rsidR="000109AA" w:rsidRPr="00E12952" w:rsidRDefault="0065012A" w:rsidP="00F6727D">
      <w:pPr>
        <w:jc w:val="both"/>
      </w:pPr>
      <w:r>
        <w:rPr>
          <w:sz w:val="28"/>
          <w:szCs w:val="28"/>
        </w:rPr>
        <w:t>Мазур Т. Г.</w:t>
      </w:r>
      <w:r w:rsidR="000109AA" w:rsidRPr="00E12952">
        <w:t xml:space="preserve"> </w:t>
      </w:r>
      <w:r w:rsidR="000109AA" w:rsidRPr="0065012A">
        <w:rPr>
          <w:sz w:val="28"/>
          <w:szCs w:val="28"/>
        </w:rPr>
        <w:t>– представлено проект</w:t>
      </w:r>
      <w:r w:rsidR="00B87F32" w:rsidRPr="0065012A">
        <w:rPr>
          <w:sz w:val="28"/>
          <w:szCs w:val="28"/>
        </w:rPr>
        <w:t>на документація:</w:t>
      </w:r>
      <w:r w:rsidR="000109AA" w:rsidRPr="0065012A">
        <w:rPr>
          <w:sz w:val="28"/>
          <w:szCs w:val="28"/>
        </w:rPr>
        <w:t xml:space="preserve"> </w:t>
      </w:r>
      <w:r w:rsidR="00F6727D" w:rsidRPr="00F47A69">
        <w:rPr>
          <w:sz w:val="28"/>
          <w:szCs w:val="28"/>
        </w:rPr>
        <w:t>Генеральний план</w:t>
      </w:r>
      <w:r w:rsidR="008F5D98">
        <w:rPr>
          <w:sz w:val="28"/>
          <w:szCs w:val="28"/>
        </w:rPr>
        <w:t xml:space="preserve"> та план зонування території с. </w:t>
      </w:r>
      <w:r w:rsidR="00F6727D" w:rsidRPr="00F47A69">
        <w:rPr>
          <w:sz w:val="28"/>
          <w:szCs w:val="28"/>
        </w:rPr>
        <w:t xml:space="preserve">Вознесенське Чернігівського </w:t>
      </w:r>
      <w:r w:rsidR="00F6727D">
        <w:rPr>
          <w:sz w:val="28"/>
          <w:szCs w:val="28"/>
        </w:rPr>
        <w:t>району, Чернігівської області</w:t>
      </w:r>
      <w:r w:rsidR="00F6727D" w:rsidRPr="00F47A69">
        <w:rPr>
          <w:sz w:val="28"/>
          <w:szCs w:val="28"/>
        </w:rPr>
        <w:t>, розробник ПП  «Портал-М»,</w:t>
      </w:r>
      <w:r w:rsidR="00F6727D" w:rsidRPr="002766B4">
        <w:rPr>
          <w:sz w:val="28"/>
          <w:szCs w:val="28"/>
        </w:rPr>
        <w:t xml:space="preserve"> м. </w:t>
      </w:r>
      <w:r w:rsidR="00F6727D">
        <w:rPr>
          <w:sz w:val="28"/>
          <w:szCs w:val="28"/>
        </w:rPr>
        <w:t>Чернігів.</w:t>
      </w:r>
    </w:p>
    <w:p w:rsidR="00F6727D" w:rsidRDefault="00F6727D" w:rsidP="001B009A">
      <w:pPr>
        <w:jc w:val="both"/>
        <w:rPr>
          <w:b/>
          <w:sz w:val="28"/>
          <w:szCs w:val="28"/>
        </w:rPr>
      </w:pPr>
    </w:p>
    <w:p w:rsidR="001B009A" w:rsidRPr="00E12952" w:rsidRDefault="001B009A" w:rsidP="001B009A">
      <w:pPr>
        <w:jc w:val="both"/>
        <w:rPr>
          <w:sz w:val="28"/>
          <w:szCs w:val="28"/>
        </w:rPr>
      </w:pPr>
      <w:r w:rsidRPr="00E12952">
        <w:rPr>
          <w:b/>
          <w:sz w:val="28"/>
          <w:szCs w:val="28"/>
        </w:rPr>
        <w:t>ВИСТУПИЛИ:</w:t>
      </w:r>
    </w:p>
    <w:p w:rsidR="00996DDC" w:rsidRDefault="0026528C" w:rsidP="0051417F">
      <w:pPr>
        <w:jc w:val="both"/>
        <w:rPr>
          <w:sz w:val="28"/>
          <w:szCs w:val="28"/>
          <w:lang w:val="ru-RU"/>
        </w:rPr>
      </w:pPr>
      <w:proofErr w:type="spellStart"/>
      <w:r w:rsidRPr="00BE082B">
        <w:rPr>
          <w:sz w:val="28"/>
          <w:szCs w:val="28"/>
        </w:rPr>
        <w:t>Дмитрюк</w:t>
      </w:r>
      <w:proofErr w:type="spellEnd"/>
      <w:r w:rsidRPr="00BE082B">
        <w:rPr>
          <w:sz w:val="28"/>
          <w:szCs w:val="28"/>
        </w:rPr>
        <w:t xml:space="preserve"> О.І</w:t>
      </w:r>
      <w:r w:rsidR="0051650B" w:rsidRPr="00BE082B">
        <w:rPr>
          <w:sz w:val="28"/>
          <w:szCs w:val="28"/>
        </w:rPr>
        <w:t xml:space="preserve">., </w:t>
      </w:r>
      <w:r w:rsidR="006975CC">
        <w:rPr>
          <w:sz w:val="28"/>
          <w:szCs w:val="28"/>
        </w:rPr>
        <w:t xml:space="preserve">Пузан І. Б., Травка В. А., </w:t>
      </w:r>
      <w:proofErr w:type="spellStart"/>
      <w:r w:rsidR="006975CC">
        <w:rPr>
          <w:sz w:val="28"/>
          <w:szCs w:val="28"/>
        </w:rPr>
        <w:t>Бескоровайний</w:t>
      </w:r>
      <w:proofErr w:type="spellEnd"/>
      <w:r w:rsidR="006975CC">
        <w:rPr>
          <w:sz w:val="28"/>
          <w:szCs w:val="28"/>
        </w:rPr>
        <w:t xml:space="preserve"> В. О., </w:t>
      </w:r>
      <w:proofErr w:type="spellStart"/>
      <w:r w:rsidRPr="00BE082B">
        <w:rPr>
          <w:sz w:val="28"/>
          <w:szCs w:val="28"/>
        </w:rPr>
        <w:t>Д</w:t>
      </w:r>
      <w:r w:rsidR="001509A8">
        <w:rPr>
          <w:sz w:val="28"/>
          <w:szCs w:val="28"/>
        </w:rPr>
        <w:t>асюк</w:t>
      </w:r>
      <w:proofErr w:type="spellEnd"/>
      <w:r w:rsidR="001509A8">
        <w:rPr>
          <w:sz w:val="28"/>
          <w:szCs w:val="28"/>
        </w:rPr>
        <w:t> В.</w:t>
      </w:r>
      <w:r w:rsidRPr="00BE082B">
        <w:rPr>
          <w:sz w:val="28"/>
          <w:szCs w:val="28"/>
        </w:rPr>
        <w:t>О.</w:t>
      </w:r>
      <w:r w:rsidR="00F6727D">
        <w:rPr>
          <w:sz w:val="28"/>
          <w:szCs w:val="28"/>
        </w:rPr>
        <w:t xml:space="preserve">, </w:t>
      </w:r>
      <w:proofErr w:type="spellStart"/>
      <w:r w:rsidR="00F6727D" w:rsidRPr="00575EE4">
        <w:rPr>
          <w:sz w:val="28"/>
          <w:szCs w:val="28"/>
        </w:rPr>
        <w:t>Бригине</w:t>
      </w:r>
      <w:r w:rsidR="00F6727D" w:rsidRPr="00575EE4">
        <w:rPr>
          <w:sz w:val="28"/>
          <w:szCs w:val="28"/>
          <w:lang w:val="ru-RU"/>
        </w:rPr>
        <w:t>ць</w:t>
      </w:r>
      <w:proofErr w:type="spellEnd"/>
      <w:r w:rsidR="00F6727D" w:rsidRPr="00575EE4">
        <w:rPr>
          <w:sz w:val="28"/>
          <w:szCs w:val="28"/>
          <w:lang w:val="ru-RU"/>
        </w:rPr>
        <w:t xml:space="preserve"> В</w:t>
      </w:r>
      <w:r w:rsidR="00F6727D">
        <w:rPr>
          <w:sz w:val="28"/>
          <w:szCs w:val="28"/>
          <w:lang w:val="ru-RU"/>
        </w:rPr>
        <w:t>. </w:t>
      </w:r>
      <w:r w:rsidR="00F6727D" w:rsidRPr="00575EE4">
        <w:rPr>
          <w:sz w:val="28"/>
          <w:szCs w:val="28"/>
          <w:lang w:val="ru-RU"/>
        </w:rPr>
        <w:t>П</w:t>
      </w:r>
      <w:r w:rsidR="00F6727D">
        <w:rPr>
          <w:sz w:val="28"/>
          <w:szCs w:val="28"/>
          <w:lang w:val="ru-RU"/>
        </w:rPr>
        <w:t>.</w:t>
      </w:r>
    </w:p>
    <w:p w:rsidR="008F5D98" w:rsidRDefault="008F5D98" w:rsidP="0051417F">
      <w:pPr>
        <w:jc w:val="both"/>
        <w:rPr>
          <w:sz w:val="28"/>
          <w:szCs w:val="28"/>
          <w:lang w:val="ru-RU"/>
        </w:rPr>
      </w:pPr>
    </w:p>
    <w:p w:rsidR="008F5D98" w:rsidRPr="00E12952" w:rsidRDefault="008F5D98" w:rsidP="008F5D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12952">
        <w:rPr>
          <w:b/>
          <w:sz w:val="28"/>
          <w:szCs w:val="28"/>
        </w:rPr>
        <w:t>СЛУХАЛИ:</w:t>
      </w:r>
    </w:p>
    <w:p w:rsidR="008F5D98" w:rsidRDefault="008F5D98" w:rsidP="008F5D98">
      <w:pPr>
        <w:jc w:val="both"/>
        <w:rPr>
          <w:sz w:val="28"/>
          <w:szCs w:val="28"/>
        </w:rPr>
      </w:pPr>
      <w:r>
        <w:rPr>
          <w:sz w:val="28"/>
          <w:szCs w:val="28"/>
        </w:rPr>
        <w:t>Мазур Т. Г.</w:t>
      </w:r>
      <w:r w:rsidRPr="00E12952">
        <w:t xml:space="preserve"> </w:t>
      </w:r>
      <w:r w:rsidRPr="0065012A">
        <w:rPr>
          <w:sz w:val="28"/>
          <w:szCs w:val="28"/>
        </w:rPr>
        <w:t xml:space="preserve">– представлено проектна документація: </w:t>
      </w:r>
      <w:r w:rsidRPr="00F47A69">
        <w:rPr>
          <w:sz w:val="28"/>
          <w:szCs w:val="28"/>
        </w:rPr>
        <w:t>Генеральний план</w:t>
      </w:r>
      <w:r>
        <w:rPr>
          <w:sz w:val="28"/>
          <w:szCs w:val="28"/>
        </w:rPr>
        <w:t xml:space="preserve"> та план зонування території с. </w:t>
      </w:r>
      <w:proofErr w:type="spellStart"/>
      <w:r w:rsidRPr="00F47A69">
        <w:rPr>
          <w:sz w:val="28"/>
          <w:szCs w:val="28"/>
        </w:rPr>
        <w:t>Новоселівка</w:t>
      </w:r>
      <w:proofErr w:type="spellEnd"/>
      <w:r w:rsidRPr="00F47A69">
        <w:rPr>
          <w:sz w:val="28"/>
          <w:szCs w:val="28"/>
        </w:rPr>
        <w:t xml:space="preserve"> Чернігівського </w:t>
      </w:r>
      <w:r>
        <w:rPr>
          <w:sz w:val="28"/>
          <w:szCs w:val="28"/>
        </w:rPr>
        <w:t>району, Чернігівської області</w:t>
      </w:r>
      <w:r w:rsidRPr="00F47A69">
        <w:rPr>
          <w:sz w:val="28"/>
          <w:szCs w:val="28"/>
        </w:rPr>
        <w:t>, розробник ПП  «Портал-М»,</w:t>
      </w:r>
      <w:r w:rsidRPr="002766B4">
        <w:rPr>
          <w:sz w:val="28"/>
          <w:szCs w:val="28"/>
        </w:rPr>
        <w:t xml:space="preserve"> м. </w:t>
      </w:r>
      <w:r>
        <w:rPr>
          <w:sz w:val="28"/>
          <w:szCs w:val="28"/>
        </w:rPr>
        <w:t>Чернігів.</w:t>
      </w:r>
    </w:p>
    <w:p w:rsidR="008F5D98" w:rsidRDefault="008F5D98" w:rsidP="008F5D98">
      <w:pPr>
        <w:jc w:val="both"/>
        <w:rPr>
          <w:sz w:val="28"/>
          <w:szCs w:val="28"/>
        </w:rPr>
      </w:pPr>
    </w:p>
    <w:p w:rsidR="008F5D98" w:rsidRPr="00E12952" w:rsidRDefault="008F5D98" w:rsidP="008F5D98">
      <w:pPr>
        <w:jc w:val="both"/>
        <w:rPr>
          <w:sz w:val="28"/>
          <w:szCs w:val="28"/>
        </w:rPr>
      </w:pPr>
      <w:r w:rsidRPr="00E12952">
        <w:rPr>
          <w:b/>
          <w:sz w:val="28"/>
          <w:szCs w:val="28"/>
        </w:rPr>
        <w:t>ВИСТУПИЛИ:</w:t>
      </w:r>
    </w:p>
    <w:p w:rsidR="008F5D98" w:rsidRDefault="008F5D98" w:rsidP="008F5D98">
      <w:pPr>
        <w:jc w:val="both"/>
        <w:rPr>
          <w:sz w:val="28"/>
          <w:szCs w:val="28"/>
          <w:lang w:val="ru-RU"/>
        </w:rPr>
      </w:pPr>
      <w:proofErr w:type="spellStart"/>
      <w:r w:rsidRPr="00BE082B">
        <w:rPr>
          <w:sz w:val="28"/>
          <w:szCs w:val="28"/>
        </w:rPr>
        <w:t>Дмитрюк</w:t>
      </w:r>
      <w:proofErr w:type="spellEnd"/>
      <w:r w:rsidRPr="00BE082B">
        <w:rPr>
          <w:sz w:val="28"/>
          <w:szCs w:val="28"/>
        </w:rPr>
        <w:t xml:space="preserve"> О.І., </w:t>
      </w:r>
      <w:r>
        <w:rPr>
          <w:sz w:val="28"/>
          <w:szCs w:val="28"/>
        </w:rPr>
        <w:t xml:space="preserve">Пузан І. Б., Травка В. А., </w:t>
      </w:r>
      <w:proofErr w:type="spellStart"/>
      <w:r>
        <w:rPr>
          <w:sz w:val="28"/>
          <w:szCs w:val="28"/>
        </w:rPr>
        <w:t>Бескоровайний</w:t>
      </w:r>
      <w:proofErr w:type="spellEnd"/>
      <w:r>
        <w:rPr>
          <w:sz w:val="28"/>
          <w:szCs w:val="28"/>
        </w:rPr>
        <w:t xml:space="preserve"> В. О., </w:t>
      </w:r>
      <w:proofErr w:type="spellStart"/>
      <w:r w:rsidRPr="00575EE4">
        <w:rPr>
          <w:sz w:val="28"/>
          <w:szCs w:val="28"/>
        </w:rPr>
        <w:t>Бригине</w:t>
      </w:r>
      <w:r w:rsidRPr="00575EE4">
        <w:rPr>
          <w:sz w:val="28"/>
          <w:szCs w:val="28"/>
          <w:lang w:val="ru-RU"/>
        </w:rPr>
        <w:t>ць</w:t>
      </w:r>
      <w:proofErr w:type="spellEnd"/>
      <w:r w:rsidRPr="00575EE4">
        <w:rPr>
          <w:sz w:val="28"/>
          <w:szCs w:val="28"/>
          <w:lang w:val="ru-RU"/>
        </w:rPr>
        <w:t xml:space="preserve"> В</w:t>
      </w:r>
      <w:r>
        <w:rPr>
          <w:sz w:val="28"/>
          <w:szCs w:val="28"/>
          <w:lang w:val="ru-RU"/>
        </w:rPr>
        <w:t>. </w:t>
      </w:r>
      <w:r w:rsidRPr="00575EE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., </w:t>
      </w:r>
      <w:proofErr w:type="spellStart"/>
      <w:r w:rsidRPr="00575EE4">
        <w:rPr>
          <w:sz w:val="28"/>
          <w:szCs w:val="28"/>
        </w:rPr>
        <w:t>Потайчук</w:t>
      </w:r>
      <w:proofErr w:type="spellEnd"/>
      <w:r w:rsidRPr="00575EE4">
        <w:rPr>
          <w:sz w:val="28"/>
          <w:szCs w:val="28"/>
        </w:rPr>
        <w:t xml:space="preserve"> Л</w:t>
      </w:r>
      <w:r>
        <w:rPr>
          <w:sz w:val="28"/>
          <w:szCs w:val="28"/>
        </w:rPr>
        <w:t>. </w:t>
      </w:r>
      <w:r w:rsidRPr="00575EE4">
        <w:rPr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8F5D98" w:rsidRPr="00BE082B" w:rsidRDefault="008F5D98" w:rsidP="0051417F">
      <w:pPr>
        <w:jc w:val="both"/>
        <w:rPr>
          <w:b/>
          <w:sz w:val="28"/>
          <w:szCs w:val="28"/>
        </w:rPr>
      </w:pPr>
    </w:p>
    <w:p w:rsidR="00996DDC" w:rsidRDefault="00996DDC" w:rsidP="00996DDC">
      <w:pPr>
        <w:jc w:val="both"/>
        <w:rPr>
          <w:b/>
          <w:sz w:val="28"/>
          <w:szCs w:val="28"/>
        </w:rPr>
      </w:pPr>
      <w:r w:rsidRPr="00EF51D2">
        <w:rPr>
          <w:b/>
          <w:sz w:val="28"/>
          <w:szCs w:val="28"/>
        </w:rPr>
        <w:t>У</w:t>
      </w:r>
      <w:r w:rsidRPr="00EF51D2">
        <w:rPr>
          <w:b/>
          <w:caps/>
          <w:sz w:val="28"/>
          <w:szCs w:val="28"/>
        </w:rPr>
        <w:t>хвалили</w:t>
      </w:r>
      <w:r w:rsidRPr="00EF51D2">
        <w:rPr>
          <w:b/>
          <w:sz w:val="28"/>
          <w:szCs w:val="28"/>
        </w:rPr>
        <w:t xml:space="preserve">: </w:t>
      </w:r>
    </w:p>
    <w:p w:rsidR="00F01887" w:rsidRPr="00E312F2" w:rsidRDefault="00F01887" w:rsidP="00F01887">
      <w:pPr>
        <w:pStyle w:val="HTML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2F2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Представленими генеральними планами передбачено включення земельних ділянок, які на даний час використовуються населенням, під особисте селянське господарство та городництво. Надати населенню правове </w:t>
      </w:r>
      <w:r w:rsidRPr="00E312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роз’яснення з цього питання та вирішити, після обговорення, доцільність включення даних територій в межі населених пунктів.     </w:t>
      </w:r>
    </w:p>
    <w:p w:rsidR="004962C6" w:rsidRPr="00E12952" w:rsidRDefault="004962C6" w:rsidP="00D7241B">
      <w:pPr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E12952">
        <w:rPr>
          <w:sz w:val="28"/>
          <w:szCs w:val="28"/>
        </w:rPr>
        <w:t>Розробнику проектної документації скласти реєстр відповідей на зауваження.</w:t>
      </w:r>
    </w:p>
    <w:p w:rsidR="004962C6" w:rsidRPr="00E12952" w:rsidRDefault="004962C6" w:rsidP="00D7241B">
      <w:pPr>
        <w:pStyle w:val="ac"/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 xml:space="preserve">Після усунення зауважень рекомендувати до затвердження містобудівну документацію: </w:t>
      </w:r>
      <w:r w:rsidR="008F5D98" w:rsidRPr="00096357">
        <w:rPr>
          <w:rFonts w:ascii="Times New Roman" w:hAnsi="Times New Roman"/>
          <w:sz w:val="28"/>
          <w:szCs w:val="28"/>
        </w:rPr>
        <w:t xml:space="preserve">Генеральний план та план зонування території с. Вознесенське Чернігівського району, Чернігівської області, </w:t>
      </w:r>
      <w:r w:rsidRPr="00096357">
        <w:rPr>
          <w:rFonts w:ascii="Times New Roman" w:hAnsi="Times New Roman"/>
          <w:sz w:val="28"/>
          <w:szCs w:val="28"/>
        </w:rPr>
        <w:t xml:space="preserve"> </w:t>
      </w:r>
      <w:r w:rsidR="008F5D98" w:rsidRPr="00096357">
        <w:rPr>
          <w:rFonts w:ascii="Times New Roman" w:hAnsi="Times New Roman"/>
          <w:sz w:val="28"/>
          <w:szCs w:val="28"/>
        </w:rPr>
        <w:t>Генеральний план та план зонування території с. </w:t>
      </w:r>
      <w:proofErr w:type="spellStart"/>
      <w:r w:rsidR="008F5D98" w:rsidRPr="00096357">
        <w:rPr>
          <w:rFonts w:ascii="Times New Roman" w:hAnsi="Times New Roman"/>
          <w:sz w:val="28"/>
          <w:szCs w:val="28"/>
        </w:rPr>
        <w:t>Новоселівка</w:t>
      </w:r>
      <w:proofErr w:type="spellEnd"/>
      <w:r w:rsidR="008F5D98" w:rsidRPr="00096357">
        <w:rPr>
          <w:rFonts w:ascii="Times New Roman" w:hAnsi="Times New Roman"/>
          <w:sz w:val="28"/>
          <w:szCs w:val="28"/>
        </w:rPr>
        <w:t xml:space="preserve"> Чернігівського району, Чернігівської області</w:t>
      </w:r>
      <w:r w:rsidR="008F5D98" w:rsidRPr="00E12952">
        <w:rPr>
          <w:rFonts w:ascii="Times New Roman" w:hAnsi="Times New Roman"/>
          <w:sz w:val="28"/>
          <w:szCs w:val="28"/>
        </w:rPr>
        <w:t xml:space="preserve"> </w:t>
      </w:r>
      <w:r w:rsidRPr="00E12952">
        <w:rPr>
          <w:rFonts w:ascii="Times New Roman" w:hAnsi="Times New Roman"/>
          <w:sz w:val="28"/>
          <w:szCs w:val="28"/>
        </w:rPr>
        <w:t>згідно чинного законодавства.</w:t>
      </w:r>
    </w:p>
    <w:p w:rsidR="004962C6" w:rsidRPr="00E12952" w:rsidRDefault="004962C6" w:rsidP="00D7241B">
      <w:pPr>
        <w:pStyle w:val="ac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952">
        <w:rPr>
          <w:rFonts w:ascii="Times New Roman" w:hAnsi="Times New Roman"/>
          <w:sz w:val="28"/>
          <w:szCs w:val="28"/>
        </w:rPr>
        <w:t xml:space="preserve">Примітка: Після затвердження вищезазначених генеральних планів, відповідно до ст. 46 Закон України «Про землеустрій», замовити проекти землеустрою щодо встановлення (зміни) меж населених пунктів.    </w:t>
      </w:r>
    </w:p>
    <w:p w:rsidR="00345515" w:rsidRPr="00345515" w:rsidRDefault="00BF3EB3" w:rsidP="00D7241B">
      <w:pPr>
        <w:suppressAutoHyphens w:val="0"/>
        <w:jc w:val="both"/>
        <w:rPr>
          <w:color w:val="FF0000"/>
          <w:sz w:val="28"/>
          <w:szCs w:val="28"/>
          <w:lang w:val="ru-RU"/>
        </w:rPr>
      </w:pPr>
      <w:r w:rsidRPr="000255D5">
        <w:rPr>
          <w:sz w:val="28"/>
          <w:szCs w:val="28"/>
        </w:rPr>
        <w:tab/>
      </w:r>
    </w:p>
    <w:p w:rsidR="006F31A0" w:rsidRPr="000255D5" w:rsidRDefault="005114DF" w:rsidP="002872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8724F" w:rsidRPr="000255D5">
        <w:rPr>
          <w:b/>
          <w:sz w:val="28"/>
          <w:szCs w:val="28"/>
        </w:rPr>
        <w:t xml:space="preserve">. </w:t>
      </w:r>
      <w:r w:rsidR="006F31A0" w:rsidRPr="000255D5">
        <w:rPr>
          <w:b/>
          <w:sz w:val="28"/>
          <w:szCs w:val="28"/>
        </w:rPr>
        <w:t>СЛУХАЛИ:</w:t>
      </w:r>
    </w:p>
    <w:p w:rsidR="0028724F" w:rsidRPr="001509A8" w:rsidRDefault="005114DF" w:rsidP="0028724F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Наливайко </w:t>
      </w:r>
      <w:r w:rsidR="000255D5" w:rsidRPr="000255D5">
        <w:rPr>
          <w:sz w:val="28"/>
          <w:szCs w:val="28"/>
        </w:rPr>
        <w:t>П.</w:t>
      </w:r>
      <w:r>
        <w:rPr>
          <w:sz w:val="28"/>
          <w:szCs w:val="28"/>
        </w:rPr>
        <w:t> І.</w:t>
      </w:r>
      <w:r w:rsidR="000255D5" w:rsidRPr="000255D5">
        <w:rPr>
          <w:sz w:val="28"/>
          <w:szCs w:val="28"/>
        </w:rPr>
        <w:t xml:space="preserve"> – представлено проект</w:t>
      </w:r>
      <w:r w:rsidR="00EF0715" w:rsidRPr="000255D5">
        <w:rPr>
          <w:color w:val="FF0000"/>
          <w:sz w:val="28"/>
          <w:szCs w:val="28"/>
        </w:rPr>
        <w:t xml:space="preserve"> </w:t>
      </w:r>
      <w:r w:rsidRPr="00F47A69">
        <w:rPr>
          <w:sz w:val="28"/>
          <w:szCs w:val="28"/>
        </w:rPr>
        <w:t xml:space="preserve">Детальний план території для будівництва та реконструкції виробничих, адміністративних та супутніх приміщень та інфраструктури птахоферми на території </w:t>
      </w:r>
      <w:proofErr w:type="spellStart"/>
      <w:r w:rsidRPr="00F47A69">
        <w:rPr>
          <w:sz w:val="28"/>
          <w:szCs w:val="28"/>
        </w:rPr>
        <w:t>Пекурівської</w:t>
      </w:r>
      <w:proofErr w:type="spellEnd"/>
      <w:r w:rsidRPr="00F47A69">
        <w:rPr>
          <w:sz w:val="28"/>
          <w:szCs w:val="28"/>
        </w:rPr>
        <w:t xml:space="preserve"> сільської ради </w:t>
      </w:r>
      <w:proofErr w:type="spellStart"/>
      <w:r w:rsidRPr="00F47A69">
        <w:rPr>
          <w:sz w:val="28"/>
          <w:szCs w:val="28"/>
        </w:rPr>
        <w:t>Городнянського</w:t>
      </w:r>
      <w:proofErr w:type="spellEnd"/>
      <w:r w:rsidRPr="00F47A69">
        <w:rPr>
          <w:sz w:val="28"/>
          <w:szCs w:val="28"/>
        </w:rPr>
        <w:t xml:space="preserve"> району Чернігівської області»</w:t>
      </w:r>
      <w:r w:rsidRPr="00DE33D0">
        <w:rPr>
          <w:sz w:val="28"/>
          <w:szCs w:val="28"/>
        </w:rPr>
        <w:t xml:space="preserve">, розробник </w:t>
      </w:r>
      <w:r w:rsidRPr="00F47A69">
        <w:rPr>
          <w:sz w:val="28"/>
          <w:szCs w:val="28"/>
        </w:rPr>
        <w:t>ПП «АРДІКА»</w:t>
      </w:r>
      <w:r w:rsidR="000255D5">
        <w:rPr>
          <w:sz w:val="28"/>
          <w:szCs w:val="28"/>
        </w:rPr>
        <w:t xml:space="preserve">, </w:t>
      </w:r>
      <w:r>
        <w:rPr>
          <w:sz w:val="28"/>
          <w:szCs w:val="28"/>
        </w:rPr>
        <w:t>м. Чернігів.</w:t>
      </w:r>
    </w:p>
    <w:p w:rsidR="000255D5" w:rsidRDefault="000255D5" w:rsidP="0028724F">
      <w:pPr>
        <w:jc w:val="both"/>
        <w:rPr>
          <w:b/>
          <w:color w:val="FF0000"/>
          <w:sz w:val="28"/>
          <w:szCs w:val="28"/>
        </w:rPr>
      </w:pPr>
    </w:p>
    <w:p w:rsidR="0028724F" w:rsidRPr="00B403D4" w:rsidRDefault="0028724F" w:rsidP="0028724F">
      <w:pPr>
        <w:jc w:val="both"/>
        <w:rPr>
          <w:sz w:val="28"/>
          <w:szCs w:val="28"/>
        </w:rPr>
      </w:pPr>
      <w:r w:rsidRPr="00B403D4">
        <w:rPr>
          <w:b/>
          <w:sz w:val="28"/>
          <w:szCs w:val="28"/>
        </w:rPr>
        <w:t>ВИСТУПИЛИ:</w:t>
      </w:r>
    </w:p>
    <w:p w:rsidR="0028724F" w:rsidRPr="00B403D4" w:rsidRDefault="000255D5" w:rsidP="0028724F">
      <w:pPr>
        <w:jc w:val="both"/>
        <w:rPr>
          <w:b/>
          <w:sz w:val="28"/>
          <w:szCs w:val="28"/>
        </w:rPr>
      </w:pPr>
      <w:r w:rsidRPr="00B403D4">
        <w:rPr>
          <w:sz w:val="28"/>
          <w:szCs w:val="28"/>
        </w:rPr>
        <w:t>Пузан І. Б.</w:t>
      </w:r>
      <w:r w:rsidR="00B403D4" w:rsidRPr="00B403D4">
        <w:rPr>
          <w:sz w:val="28"/>
          <w:szCs w:val="28"/>
        </w:rPr>
        <w:t xml:space="preserve">, </w:t>
      </w:r>
      <w:r w:rsidR="005114DF">
        <w:rPr>
          <w:sz w:val="28"/>
          <w:szCs w:val="28"/>
        </w:rPr>
        <w:t>Травка В. А., Сластьон О. М., Дудко Л. С.</w:t>
      </w:r>
      <w:r w:rsidR="00542D7F">
        <w:rPr>
          <w:sz w:val="28"/>
          <w:szCs w:val="28"/>
        </w:rPr>
        <w:t xml:space="preserve">, </w:t>
      </w:r>
      <w:proofErr w:type="spellStart"/>
      <w:r w:rsidR="00542D7F">
        <w:rPr>
          <w:sz w:val="28"/>
          <w:szCs w:val="28"/>
        </w:rPr>
        <w:t>Ганжа</w:t>
      </w:r>
      <w:proofErr w:type="spellEnd"/>
      <w:r w:rsidR="00542D7F">
        <w:rPr>
          <w:sz w:val="28"/>
          <w:szCs w:val="28"/>
        </w:rPr>
        <w:t> В. Ю.</w:t>
      </w:r>
    </w:p>
    <w:p w:rsidR="00E009D8" w:rsidRPr="001509A8" w:rsidRDefault="00E009D8" w:rsidP="00E009D8">
      <w:pPr>
        <w:pStyle w:val="a1"/>
        <w:rPr>
          <w:color w:val="FF0000"/>
        </w:rPr>
      </w:pPr>
    </w:p>
    <w:p w:rsidR="006F31A0" w:rsidRPr="00955DF3" w:rsidRDefault="006F31A0" w:rsidP="006F31A0">
      <w:pPr>
        <w:jc w:val="both"/>
        <w:rPr>
          <w:b/>
          <w:sz w:val="28"/>
          <w:szCs w:val="28"/>
        </w:rPr>
      </w:pPr>
      <w:r w:rsidRPr="00955DF3">
        <w:rPr>
          <w:b/>
          <w:sz w:val="28"/>
          <w:szCs w:val="28"/>
        </w:rPr>
        <w:t>У</w:t>
      </w:r>
      <w:r w:rsidRPr="00955DF3">
        <w:rPr>
          <w:b/>
          <w:caps/>
          <w:sz w:val="28"/>
          <w:szCs w:val="28"/>
        </w:rPr>
        <w:t>хвалили</w:t>
      </w:r>
      <w:r w:rsidRPr="00955DF3">
        <w:rPr>
          <w:b/>
          <w:sz w:val="28"/>
          <w:szCs w:val="28"/>
        </w:rPr>
        <w:t xml:space="preserve">: </w:t>
      </w:r>
    </w:p>
    <w:p w:rsidR="00955DF3" w:rsidRPr="00955DF3" w:rsidRDefault="00955DF3" w:rsidP="00955DF3">
      <w:pPr>
        <w:jc w:val="both"/>
        <w:rPr>
          <w:b/>
          <w:sz w:val="28"/>
          <w:szCs w:val="28"/>
        </w:rPr>
      </w:pPr>
      <w:r w:rsidRPr="00955DF3">
        <w:rPr>
          <w:sz w:val="28"/>
          <w:szCs w:val="28"/>
        </w:rPr>
        <w:t>1.  Розробнику проектної документації скласти реєстр відповідей на зауваження</w:t>
      </w:r>
      <w:r w:rsidRPr="00955DF3">
        <w:rPr>
          <w:b/>
          <w:sz w:val="28"/>
          <w:szCs w:val="28"/>
        </w:rPr>
        <w:t>.</w:t>
      </w:r>
    </w:p>
    <w:p w:rsidR="00633941" w:rsidRPr="009E0E39" w:rsidRDefault="00955DF3" w:rsidP="0028724F">
      <w:pPr>
        <w:suppressAutoHyphens w:val="0"/>
        <w:jc w:val="both"/>
        <w:rPr>
          <w:sz w:val="28"/>
          <w:szCs w:val="28"/>
        </w:rPr>
      </w:pPr>
      <w:r w:rsidRPr="00955DF3">
        <w:rPr>
          <w:sz w:val="28"/>
          <w:szCs w:val="28"/>
        </w:rPr>
        <w:t>2</w:t>
      </w:r>
      <w:r w:rsidR="00E17F70" w:rsidRPr="009E0E39">
        <w:rPr>
          <w:sz w:val="28"/>
          <w:szCs w:val="28"/>
        </w:rPr>
        <w:t xml:space="preserve">.    </w:t>
      </w:r>
      <w:r w:rsidR="0028724F" w:rsidRPr="009E0E39">
        <w:rPr>
          <w:sz w:val="28"/>
          <w:szCs w:val="28"/>
        </w:rPr>
        <w:t xml:space="preserve"> </w:t>
      </w:r>
      <w:r w:rsidR="00BF73A2" w:rsidRPr="009E0E39">
        <w:rPr>
          <w:sz w:val="28"/>
          <w:szCs w:val="28"/>
        </w:rPr>
        <w:t>Після усунення зауважень рекомендувати</w:t>
      </w:r>
      <w:r w:rsidR="00633941" w:rsidRPr="009E0E39">
        <w:rPr>
          <w:sz w:val="28"/>
          <w:szCs w:val="28"/>
        </w:rPr>
        <w:t xml:space="preserve"> до затвердження містобудівну </w:t>
      </w:r>
      <w:r w:rsidR="0069260C" w:rsidRPr="009E0E39">
        <w:rPr>
          <w:sz w:val="28"/>
          <w:szCs w:val="28"/>
        </w:rPr>
        <w:t xml:space="preserve">документацію </w:t>
      </w:r>
      <w:r w:rsidR="009E0E39" w:rsidRPr="009E0E39">
        <w:rPr>
          <w:sz w:val="28"/>
          <w:szCs w:val="28"/>
        </w:rPr>
        <w:t xml:space="preserve">«Детальний план території для будівництва та реконструкції виробничих, адміністративних та супутніх приміщень та інфраструктури птахоферми на території </w:t>
      </w:r>
      <w:proofErr w:type="spellStart"/>
      <w:r w:rsidR="009E0E39" w:rsidRPr="009E0E39">
        <w:rPr>
          <w:sz w:val="28"/>
          <w:szCs w:val="28"/>
        </w:rPr>
        <w:t>Пекурівської</w:t>
      </w:r>
      <w:proofErr w:type="spellEnd"/>
      <w:r w:rsidR="009E0E39" w:rsidRPr="009E0E39">
        <w:rPr>
          <w:sz w:val="28"/>
          <w:szCs w:val="28"/>
        </w:rPr>
        <w:t xml:space="preserve"> сільської ради </w:t>
      </w:r>
      <w:proofErr w:type="spellStart"/>
      <w:r w:rsidR="009E0E39" w:rsidRPr="009E0E39">
        <w:rPr>
          <w:sz w:val="28"/>
          <w:szCs w:val="28"/>
        </w:rPr>
        <w:t>Городнянського</w:t>
      </w:r>
      <w:proofErr w:type="spellEnd"/>
      <w:r w:rsidR="009E0E39" w:rsidRPr="009E0E39">
        <w:rPr>
          <w:sz w:val="28"/>
          <w:szCs w:val="28"/>
        </w:rPr>
        <w:t xml:space="preserve"> району Чернігівської області»</w:t>
      </w:r>
      <w:r w:rsidR="00E17F70" w:rsidRPr="009E0E39">
        <w:rPr>
          <w:sz w:val="28"/>
          <w:szCs w:val="28"/>
        </w:rPr>
        <w:t xml:space="preserve">, </w:t>
      </w:r>
      <w:r w:rsidR="00633941" w:rsidRPr="009E0E39">
        <w:rPr>
          <w:sz w:val="28"/>
          <w:szCs w:val="28"/>
        </w:rPr>
        <w:t>згідно чинного законодавства.</w:t>
      </w:r>
    </w:p>
    <w:p w:rsidR="00D7241B" w:rsidRDefault="00D7241B" w:rsidP="0069403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голосуванні утримались 1 член обласної архітектурно-містобудівної ради (</w:t>
      </w:r>
      <w:proofErr w:type="spellStart"/>
      <w:r>
        <w:rPr>
          <w:sz w:val="28"/>
          <w:szCs w:val="28"/>
        </w:rPr>
        <w:t>Ганжа</w:t>
      </w:r>
      <w:proofErr w:type="spellEnd"/>
      <w:r>
        <w:rPr>
          <w:sz w:val="28"/>
          <w:szCs w:val="28"/>
        </w:rPr>
        <w:t> В. Ю.).</w:t>
      </w:r>
    </w:p>
    <w:p w:rsidR="00BF73A2" w:rsidRDefault="00BF73A2" w:rsidP="0028724F">
      <w:pPr>
        <w:pStyle w:val="ac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5515" w:rsidRPr="00B52AB8" w:rsidRDefault="00345515" w:rsidP="0028724F">
      <w:pPr>
        <w:pStyle w:val="ac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E3758" w:rsidRPr="001509A8" w:rsidRDefault="008C4672" w:rsidP="00EF1D88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CE3758" w:rsidRPr="001D5BC0" w:rsidRDefault="00B17F8E">
      <w:pPr>
        <w:jc w:val="both"/>
        <w:rPr>
          <w:sz w:val="28"/>
          <w:szCs w:val="28"/>
        </w:rPr>
      </w:pPr>
      <w:r w:rsidRPr="001D5BC0">
        <w:rPr>
          <w:b/>
          <w:sz w:val="28"/>
          <w:szCs w:val="28"/>
        </w:rPr>
        <w:t>Голова ради</w:t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</w:r>
      <w:r w:rsidRPr="001D5BC0">
        <w:rPr>
          <w:b/>
          <w:sz w:val="28"/>
          <w:szCs w:val="28"/>
        </w:rPr>
        <w:tab/>
        <w:t xml:space="preserve">                </w:t>
      </w:r>
      <w:r w:rsidR="00233D22" w:rsidRPr="001D5BC0">
        <w:rPr>
          <w:b/>
          <w:sz w:val="28"/>
          <w:szCs w:val="28"/>
        </w:rPr>
        <w:t>О</w:t>
      </w:r>
      <w:r w:rsidR="00CE3758" w:rsidRPr="001D5BC0">
        <w:rPr>
          <w:b/>
          <w:sz w:val="28"/>
          <w:szCs w:val="28"/>
        </w:rPr>
        <w:t>.</w:t>
      </w:r>
      <w:r w:rsidR="00A87A1F" w:rsidRPr="001D5BC0">
        <w:rPr>
          <w:b/>
          <w:sz w:val="28"/>
          <w:szCs w:val="28"/>
        </w:rPr>
        <w:t> </w:t>
      </w:r>
      <w:r w:rsidR="00233D22" w:rsidRPr="001D5BC0">
        <w:rPr>
          <w:b/>
          <w:sz w:val="28"/>
          <w:szCs w:val="28"/>
        </w:rPr>
        <w:t>І</w:t>
      </w:r>
      <w:r w:rsidR="00CE3758" w:rsidRPr="001D5BC0">
        <w:rPr>
          <w:b/>
          <w:sz w:val="28"/>
          <w:szCs w:val="28"/>
        </w:rPr>
        <w:t>.</w:t>
      </w:r>
      <w:r w:rsidR="00224A45" w:rsidRPr="001D5BC0">
        <w:rPr>
          <w:b/>
          <w:sz w:val="28"/>
          <w:szCs w:val="28"/>
        </w:rPr>
        <w:t xml:space="preserve"> </w:t>
      </w:r>
      <w:proofErr w:type="spellStart"/>
      <w:r w:rsidR="00233D22" w:rsidRPr="001D5BC0">
        <w:rPr>
          <w:b/>
          <w:sz w:val="28"/>
          <w:szCs w:val="28"/>
        </w:rPr>
        <w:t>Дмитрюк</w:t>
      </w:r>
      <w:proofErr w:type="spellEnd"/>
    </w:p>
    <w:p w:rsidR="00DE1245" w:rsidRPr="001509A8" w:rsidRDefault="00DE1245" w:rsidP="00A87A1F">
      <w:pPr>
        <w:jc w:val="both"/>
        <w:rPr>
          <w:b/>
          <w:color w:val="FF0000"/>
          <w:sz w:val="28"/>
          <w:szCs w:val="28"/>
        </w:rPr>
      </w:pPr>
    </w:p>
    <w:p w:rsidR="00DE1245" w:rsidRDefault="00DE1245" w:rsidP="00A87A1F">
      <w:pPr>
        <w:jc w:val="both"/>
        <w:rPr>
          <w:b/>
          <w:color w:val="FF0000"/>
          <w:sz w:val="28"/>
          <w:szCs w:val="28"/>
        </w:rPr>
      </w:pPr>
    </w:p>
    <w:p w:rsidR="001D5BC0" w:rsidRDefault="009A7286" w:rsidP="00CC1E50">
      <w:pPr>
        <w:jc w:val="both"/>
        <w:rPr>
          <w:b/>
          <w:sz w:val="28"/>
          <w:szCs w:val="28"/>
        </w:rPr>
      </w:pPr>
      <w:r w:rsidRPr="00E12952">
        <w:rPr>
          <w:b/>
          <w:sz w:val="28"/>
          <w:szCs w:val="28"/>
        </w:rPr>
        <w:t>Протокол вела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E12952">
        <w:rPr>
          <w:b/>
          <w:sz w:val="28"/>
          <w:szCs w:val="28"/>
        </w:rPr>
        <w:t>Л. В. </w:t>
      </w:r>
      <w:proofErr w:type="spellStart"/>
      <w:r w:rsidRPr="00E12952">
        <w:rPr>
          <w:b/>
          <w:sz w:val="28"/>
          <w:szCs w:val="28"/>
        </w:rPr>
        <w:t>Усенко</w:t>
      </w:r>
      <w:proofErr w:type="spellEnd"/>
    </w:p>
    <w:p w:rsidR="00CC1E50" w:rsidRDefault="00CC1E50" w:rsidP="00CC1E50">
      <w:pPr>
        <w:jc w:val="both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1D5BC0" w:rsidRDefault="001D5BC0" w:rsidP="00574C91">
      <w:pPr>
        <w:jc w:val="center"/>
        <w:rPr>
          <w:b/>
          <w:sz w:val="28"/>
          <w:szCs w:val="28"/>
        </w:rPr>
      </w:pPr>
    </w:p>
    <w:p w:rsidR="00574C91" w:rsidRPr="00987826" w:rsidRDefault="00574C91" w:rsidP="00574C91">
      <w:pPr>
        <w:jc w:val="center"/>
        <w:rPr>
          <w:b/>
          <w:sz w:val="28"/>
          <w:szCs w:val="28"/>
        </w:rPr>
      </w:pPr>
      <w:r w:rsidRPr="00987826">
        <w:rPr>
          <w:b/>
          <w:sz w:val="28"/>
          <w:szCs w:val="28"/>
        </w:rPr>
        <w:lastRenderedPageBreak/>
        <w:t xml:space="preserve">Список присутніх </w:t>
      </w:r>
    </w:p>
    <w:p w:rsidR="00574C91" w:rsidRPr="00987826" w:rsidRDefault="00574C91" w:rsidP="00574C91">
      <w:pPr>
        <w:jc w:val="center"/>
        <w:rPr>
          <w:b/>
          <w:sz w:val="28"/>
          <w:szCs w:val="28"/>
        </w:rPr>
      </w:pPr>
      <w:r w:rsidRPr="00987826">
        <w:rPr>
          <w:b/>
          <w:sz w:val="28"/>
          <w:szCs w:val="28"/>
        </w:rPr>
        <w:t xml:space="preserve">членів обласної архітектурно-містобудівної ради </w:t>
      </w:r>
    </w:p>
    <w:p w:rsidR="00EF1D88" w:rsidRDefault="00574C91" w:rsidP="00EF1D88">
      <w:pPr>
        <w:jc w:val="center"/>
        <w:rPr>
          <w:b/>
          <w:sz w:val="28"/>
          <w:szCs w:val="28"/>
        </w:rPr>
      </w:pPr>
      <w:r w:rsidRPr="00987826">
        <w:rPr>
          <w:b/>
          <w:sz w:val="28"/>
          <w:szCs w:val="28"/>
        </w:rPr>
        <w:t xml:space="preserve">та запрошених </w:t>
      </w:r>
    </w:p>
    <w:p w:rsidR="00EF1D88" w:rsidRDefault="00EF1D88" w:rsidP="00EF1D88">
      <w:pPr>
        <w:jc w:val="center"/>
        <w:rPr>
          <w:b/>
          <w:sz w:val="28"/>
          <w:szCs w:val="28"/>
        </w:rPr>
      </w:pPr>
    </w:p>
    <w:p w:rsidR="00574C91" w:rsidRDefault="00987826" w:rsidP="00EF1D88">
      <w:pPr>
        <w:rPr>
          <w:i/>
          <w:sz w:val="28"/>
          <w:szCs w:val="28"/>
        </w:rPr>
      </w:pPr>
      <w:r w:rsidRPr="00987826">
        <w:rPr>
          <w:i/>
          <w:sz w:val="28"/>
          <w:szCs w:val="28"/>
        </w:rPr>
        <w:t xml:space="preserve"> </w:t>
      </w:r>
      <w:r w:rsidR="00574C91" w:rsidRPr="00987826">
        <w:rPr>
          <w:i/>
          <w:sz w:val="28"/>
          <w:szCs w:val="28"/>
        </w:rPr>
        <w:t>Члени містобудівної ради:</w:t>
      </w:r>
    </w:p>
    <w:p w:rsidR="00EF1D88" w:rsidRDefault="00EF1D88" w:rsidP="00EF1D88">
      <w:pPr>
        <w:rPr>
          <w:i/>
          <w:sz w:val="28"/>
          <w:szCs w:val="28"/>
        </w:rPr>
      </w:pPr>
    </w:p>
    <w:tbl>
      <w:tblPr>
        <w:tblW w:w="0" w:type="auto"/>
        <w:tblInd w:w="-2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shd w:val="clear" w:color="auto" w:fill="FFFFFF" w:themeFill="background1"/>
        <w:tblLook w:val="0000"/>
      </w:tblPr>
      <w:tblGrid>
        <w:gridCol w:w="4594"/>
        <w:gridCol w:w="4387"/>
      </w:tblGrid>
      <w:tr w:rsidR="00EF1D88" w:rsidTr="00F97745">
        <w:trPr>
          <w:trHeight w:val="1042"/>
        </w:trPr>
        <w:tc>
          <w:tcPr>
            <w:tcW w:w="4594" w:type="dxa"/>
            <w:shd w:val="clear" w:color="auto" w:fill="FFFFFF" w:themeFill="background1"/>
          </w:tcPr>
          <w:p w:rsidR="00EF1D88" w:rsidRDefault="00EF1D88" w:rsidP="00EF1D88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EF1D88">
              <w:rPr>
                <w:sz w:val="28"/>
                <w:szCs w:val="28"/>
              </w:rPr>
              <w:t>Дмитрюк</w:t>
            </w:r>
            <w:proofErr w:type="spellEnd"/>
          </w:p>
          <w:p w:rsidR="00EF1D88" w:rsidRPr="00EF1D88" w:rsidRDefault="00EF1D88" w:rsidP="00EF1D88">
            <w:pPr>
              <w:spacing w:line="240" w:lineRule="atLeast"/>
              <w:rPr>
                <w:sz w:val="28"/>
                <w:szCs w:val="28"/>
              </w:rPr>
            </w:pPr>
            <w:r w:rsidRPr="00EF1D88">
              <w:rPr>
                <w:sz w:val="28"/>
                <w:szCs w:val="28"/>
              </w:rPr>
              <w:t xml:space="preserve">Олександр Іванович </w:t>
            </w:r>
          </w:p>
          <w:p w:rsidR="00EF1D88" w:rsidRDefault="00EF1D88" w:rsidP="009E3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:rsidR="00EF1D88" w:rsidRDefault="00EF1D88" w:rsidP="00361A8D">
            <w:pPr>
              <w:suppressAutoHyphens w:val="0"/>
              <w:rPr>
                <w:sz w:val="28"/>
                <w:szCs w:val="28"/>
              </w:rPr>
            </w:pPr>
            <w:r w:rsidRPr="00997B52">
              <w:rPr>
                <w:sz w:val="28"/>
                <w:szCs w:val="28"/>
              </w:rPr>
              <w:t xml:space="preserve">Управління містобудування та архітектури облдержадміністрації, </w:t>
            </w:r>
            <w:r w:rsidRPr="00997B52">
              <w:rPr>
                <w:i/>
                <w:iCs/>
                <w:sz w:val="28"/>
                <w:szCs w:val="28"/>
              </w:rPr>
              <w:t>голова ради</w:t>
            </w:r>
          </w:p>
        </w:tc>
      </w:tr>
      <w:tr w:rsidR="00EF1D88" w:rsidTr="00F97745">
        <w:trPr>
          <w:trHeight w:val="1018"/>
        </w:trPr>
        <w:tc>
          <w:tcPr>
            <w:tcW w:w="4594" w:type="dxa"/>
            <w:shd w:val="clear" w:color="auto" w:fill="FFFFFF" w:themeFill="background1"/>
          </w:tcPr>
          <w:p w:rsidR="00EF1D88" w:rsidRPr="00CD3157" w:rsidRDefault="00512CF3" w:rsidP="00EF1D88">
            <w:pPr>
              <w:spacing w:before="60"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Усенк</w:t>
            </w:r>
            <w:r w:rsidR="00EF1D88" w:rsidRPr="00CD3157">
              <w:rPr>
                <w:sz w:val="28"/>
                <w:szCs w:val="28"/>
              </w:rPr>
              <w:t>о</w:t>
            </w:r>
            <w:proofErr w:type="spellEnd"/>
            <w:r w:rsidR="00EF1D88" w:rsidRPr="00CD3157">
              <w:rPr>
                <w:sz w:val="28"/>
                <w:szCs w:val="28"/>
              </w:rPr>
              <w:t xml:space="preserve"> </w:t>
            </w:r>
          </w:p>
          <w:p w:rsidR="00EF1D88" w:rsidRPr="00EF1D88" w:rsidRDefault="00512CF3" w:rsidP="0051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Ліа</w:t>
            </w:r>
            <w:r w:rsidR="00EF1D88" w:rsidRPr="00CD3157"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Вячеславі</w:t>
            </w:r>
            <w:r w:rsidR="00EF1D88" w:rsidRPr="00CD3157">
              <w:rPr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EF1D88" w:rsidRPr="00997B52" w:rsidRDefault="00EF1D88" w:rsidP="00361A8D">
            <w:pPr>
              <w:jc w:val="both"/>
              <w:rPr>
                <w:sz w:val="28"/>
                <w:szCs w:val="28"/>
              </w:rPr>
            </w:pPr>
            <w:r w:rsidRPr="00997B52">
              <w:rPr>
                <w:sz w:val="28"/>
                <w:szCs w:val="28"/>
              </w:rPr>
              <w:t xml:space="preserve">Управління містобудування та архітектури облдержадміністрації, </w:t>
            </w:r>
            <w:r w:rsidR="00512CF3">
              <w:rPr>
                <w:i/>
                <w:iCs/>
                <w:sz w:val="28"/>
                <w:szCs w:val="28"/>
              </w:rPr>
              <w:t>заступник голови</w:t>
            </w:r>
            <w:r w:rsidRPr="00997B52">
              <w:rPr>
                <w:i/>
                <w:iCs/>
                <w:sz w:val="28"/>
                <w:szCs w:val="28"/>
              </w:rPr>
              <w:t xml:space="preserve"> ради</w:t>
            </w:r>
          </w:p>
        </w:tc>
      </w:tr>
      <w:tr w:rsidR="00051654" w:rsidTr="00F97745">
        <w:trPr>
          <w:trHeight w:val="835"/>
        </w:trPr>
        <w:tc>
          <w:tcPr>
            <w:tcW w:w="4594" w:type="dxa"/>
            <w:shd w:val="clear" w:color="auto" w:fill="FFFFFF" w:themeFill="background1"/>
          </w:tcPr>
          <w:p w:rsidR="00051654" w:rsidRPr="00CD3157" w:rsidRDefault="009E0E39" w:rsidP="009E0E39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</w:t>
            </w:r>
            <w:r w:rsidR="00051654" w:rsidRPr="00CD3157">
              <w:rPr>
                <w:sz w:val="28"/>
                <w:szCs w:val="28"/>
              </w:rPr>
              <w:t xml:space="preserve">о </w:t>
            </w:r>
            <w:r w:rsidR="00051654" w:rsidRPr="00CD3157">
              <w:rPr>
                <w:sz w:val="28"/>
                <w:szCs w:val="28"/>
              </w:rPr>
              <w:br/>
            </w:r>
            <w:r>
              <w:rPr>
                <w:spacing w:val="-18"/>
                <w:sz w:val="28"/>
                <w:szCs w:val="28"/>
              </w:rPr>
              <w:t>Тетяна Миколаївна</w:t>
            </w:r>
          </w:p>
        </w:tc>
        <w:tc>
          <w:tcPr>
            <w:tcW w:w="4387" w:type="dxa"/>
            <w:shd w:val="clear" w:color="auto" w:fill="FFFFFF" w:themeFill="background1"/>
          </w:tcPr>
          <w:p w:rsidR="00051654" w:rsidRPr="00512CF3" w:rsidRDefault="009E0E39" w:rsidP="009E0E39">
            <w:pPr>
              <w:rPr>
                <w:sz w:val="28"/>
                <w:szCs w:val="28"/>
              </w:rPr>
            </w:pPr>
            <w:r w:rsidRPr="00997B52">
              <w:rPr>
                <w:sz w:val="28"/>
                <w:szCs w:val="28"/>
              </w:rPr>
              <w:t xml:space="preserve">Управління містобудування та архітектури облдержадміністрації, </w:t>
            </w:r>
            <w:r>
              <w:rPr>
                <w:i/>
                <w:iCs/>
                <w:sz w:val="28"/>
                <w:szCs w:val="28"/>
              </w:rPr>
              <w:t>секретар</w:t>
            </w:r>
            <w:r w:rsidRPr="00997B52">
              <w:rPr>
                <w:i/>
                <w:iCs/>
                <w:sz w:val="28"/>
                <w:szCs w:val="28"/>
              </w:rPr>
              <w:t xml:space="preserve"> ради</w:t>
            </w:r>
          </w:p>
        </w:tc>
      </w:tr>
      <w:tr w:rsidR="00051654" w:rsidTr="00F97745">
        <w:trPr>
          <w:trHeight w:val="903"/>
        </w:trPr>
        <w:tc>
          <w:tcPr>
            <w:tcW w:w="4594" w:type="dxa"/>
            <w:shd w:val="clear" w:color="auto" w:fill="FFFFFF" w:themeFill="background1"/>
          </w:tcPr>
          <w:p w:rsidR="00051654" w:rsidRPr="00CD3157" w:rsidRDefault="00051654" w:rsidP="00EF1D88">
            <w:pPr>
              <w:spacing w:before="60" w:line="240" w:lineRule="atLeast"/>
              <w:rPr>
                <w:sz w:val="28"/>
                <w:szCs w:val="28"/>
              </w:rPr>
            </w:pPr>
            <w:r w:rsidRPr="00A92788">
              <w:rPr>
                <w:sz w:val="28"/>
                <w:szCs w:val="28"/>
              </w:rPr>
              <w:t xml:space="preserve">Травка </w:t>
            </w:r>
            <w:r w:rsidRPr="00A92788">
              <w:rPr>
                <w:sz w:val="28"/>
                <w:szCs w:val="28"/>
              </w:rPr>
              <w:br/>
              <w:t>Віталій Андрійович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051654" w:rsidRPr="00997B52" w:rsidRDefault="00051654" w:rsidP="00051654">
            <w:pPr>
              <w:rPr>
                <w:sz w:val="28"/>
                <w:szCs w:val="28"/>
              </w:rPr>
            </w:pPr>
            <w:r w:rsidRPr="00051654">
              <w:rPr>
                <w:sz w:val="28"/>
                <w:szCs w:val="28"/>
              </w:rPr>
              <w:t>ПП</w:t>
            </w:r>
            <w:r w:rsidRPr="00A92788">
              <w:rPr>
                <w:sz w:val="28"/>
                <w:szCs w:val="28"/>
                <w:lang w:val="ru-RU"/>
              </w:rPr>
              <w:t> </w:t>
            </w:r>
            <w:r w:rsidRPr="00051654">
              <w:rPr>
                <w:sz w:val="28"/>
                <w:szCs w:val="28"/>
              </w:rPr>
              <w:t>фірма</w:t>
            </w:r>
            <w:r>
              <w:rPr>
                <w:sz w:val="28"/>
                <w:szCs w:val="28"/>
              </w:rPr>
              <w:t xml:space="preserve"> </w:t>
            </w:r>
            <w:r w:rsidRPr="00051654">
              <w:rPr>
                <w:sz w:val="28"/>
                <w:szCs w:val="28"/>
              </w:rPr>
              <w:t>«Майстерня архітектора Травки</w:t>
            </w:r>
            <w:r w:rsidRPr="00A92788">
              <w:rPr>
                <w:sz w:val="28"/>
                <w:szCs w:val="28"/>
                <w:lang w:val="ru-RU"/>
              </w:rPr>
              <w:t> </w:t>
            </w:r>
            <w:r w:rsidRPr="00051654">
              <w:rPr>
                <w:sz w:val="28"/>
                <w:szCs w:val="28"/>
              </w:rPr>
              <w:t>В.</w:t>
            </w:r>
            <w:r w:rsidRPr="00A92788">
              <w:rPr>
                <w:sz w:val="28"/>
                <w:szCs w:val="28"/>
                <w:lang w:val="ru-RU"/>
              </w:rPr>
              <w:t> </w:t>
            </w:r>
            <w:r w:rsidRPr="00051654">
              <w:rPr>
                <w:sz w:val="28"/>
                <w:szCs w:val="28"/>
              </w:rPr>
              <w:t>А.»</w:t>
            </w:r>
          </w:p>
        </w:tc>
      </w:tr>
      <w:tr w:rsidR="00051654" w:rsidTr="00986327">
        <w:trPr>
          <w:trHeight w:val="880"/>
        </w:trPr>
        <w:tc>
          <w:tcPr>
            <w:tcW w:w="459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051654" w:rsidRPr="00A92788" w:rsidRDefault="00051654" w:rsidP="00EF1D88">
            <w:pPr>
              <w:spacing w:before="60" w:line="240" w:lineRule="atLeast"/>
              <w:rPr>
                <w:sz w:val="28"/>
                <w:szCs w:val="28"/>
              </w:rPr>
            </w:pPr>
            <w:proofErr w:type="spellStart"/>
            <w:r w:rsidRPr="00CD3157">
              <w:rPr>
                <w:sz w:val="28"/>
                <w:szCs w:val="28"/>
                <w:lang w:val="ru-RU"/>
              </w:rPr>
              <w:t>Мазур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r w:rsidRPr="00CD3157">
              <w:rPr>
                <w:sz w:val="28"/>
                <w:szCs w:val="28"/>
                <w:lang w:val="ru-RU"/>
              </w:rPr>
              <w:br/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Геннадіївна</w:t>
            </w:r>
            <w:proofErr w:type="spellEnd"/>
          </w:p>
        </w:tc>
        <w:tc>
          <w:tcPr>
            <w:tcW w:w="4387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051654" w:rsidRDefault="00051654" w:rsidP="00051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ПП</w:t>
            </w:r>
            <w:r w:rsidRPr="00CD3157">
              <w:rPr>
                <w:sz w:val="28"/>
                <w:szCs w:val="28"/>
                <w:lang w:val="ru-RU"/>
              </w:rPr>
              <w:t xml:space="preserve"> «Портал-М»</w:t>
            </w:r>
          </w:p>
          <w:p w:rsidR="00986327" w:rsidRDefault="00986327" w:rsidP="00051654">
            <w:pPr>
              <w:rPr>
                <w:sz w:val="28"/>
                <w:szCs w:val="28"/>
                <w:lang w:val="ru-RU"/>
              </w:rPr>
            </w:pPr>
          </w:p>
          <w:p w:rsidR="00986327" w:rsidRPr="00051654" w:rsidRDefault="00986327" w:rsidP="00051654">
            <w:pPr>
              <w:rPr>
                <w:sz w:val="28"/>
                <w:szCs w:val="28"/>
              </w:rPr>
            </w:pPr>
          </w:p>
        </w:tc>
      </w:tr>
      <w:tr w:rsidR="00051654" w:rsidTr="00F97745">
        <w:trPr>
          <w:trHeight w:val="858"/>
        </w:trPr>
        <w:tc>
          <w:tcPr>
            <w:tcW w:w="4594" w:type="dxa"/>
            <w:shd w:val="clear" w:color="auto" w:fill="FFFFFF" w:themeFill="background1"/>
          </w:tcPr>
          <w:p w:rsidR="00051654" w:rsidRPr="00A92788" w:rsidRDefault="00051654" w:rsidP="00EF1D88">
            <w:pPr>
              <w:spacing w:before="60" w:line="240" w:lineRule="atLeast"/>
              <w:rPr>
                <w:sz w:val="28"/>
                <w:szCs w:val="28"/>
              </w:rPr>
            </w:pPr>
            <w:proofErr w:type="spellStart"/>
            <w:r w:rsidRPr="00CD3157">
              <w:rPr>
                <w:sz w:val="28"/>
                <w:szCs w:val="28"/>
                <w:lang w:val="ru-RU"/>
              </w:rPr>
              <w:t>Бескоровайний</w:t>
            </w:r>
            <w:proofErr w:type="spellEnd"/>
            <w:proofErr w:type="gramStart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r w:rsidRPr="00CD3157">
              <w:rPr>
                <w:sz w:val="28"/>
                <w:szCs w:val="28"/>
                <w:lang w:val="ru-RU"/>
              </w:rPr>
              <w:br/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CD3157">
              <w:rPr>
                <w:sz w:val="28"/>
                <w:szCs w:val="28"/>
                <w:lang w:val="ru-RU"/>
              </w:rPr>
              <w:t>іктор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Олексійович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051654" w:rsidRDefault="00051654" w:rsidP="00051654">
            <w:pPr>
              <w:rPr>
                <w:sz w:val="28"/>
                <w:szCs w:val="28"/>
              </w:rPr>
            </w:pPr>
            <w:r w:rsidRPr="00CD3157">
              <w:rPr>
                <w:sz w:val="28"/>
                <w:szCs w:val="28"/>
                <w:lang w:val="ru-RU"/>
              </w:rPr>
              <w:t>ПП «</w:t>
            </w:r>
            <w:proofErr w:type="spellStart"/>
            <w:proofErr w:type="gramStart"/>
            <w:r w:rsidRPr="00CD3157">
              <w:rPr>
                <w:sz w:val="28"/>
                <w:szCs w:val="28"/>
                <w:lang w:val="ru-RU"/>
              </w:rPr>
              <w:t>Арх</w:t>
            </w:r>
            <w:proofErr w:type="gramEnd"/>
            <w:r w:rsidRPr="00CD3157">
              <w:rPr>
                <w:sz w:val="28"/>
                <w:szCs w:val="28"/>
                <w:lang w:val="ru-RU"/>
              </w:rPr>
              <w:t>ітектурно-будівельна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майстерня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Травки З.С.»</w:t>
            </w:r>
          </w:p>
        </w:tc>
      </w:tr>
      <w:tr w:rsidR="00051654" w:rsidTr="00F97745">
        <w:trPr>
          <w:trHeight w:val="340"/>
        </w:trPr>
        <w:tc>
          <w:tcPr>
            <w:tcW w:w="4594" w:type="dxa"/>
            <w:shd w:val="clear" w:color="auto" w:fill="FFFFFF" w:themeFill="background1"/>
          </w:tcPr>
          <w:p w:rsidR="00622C4D" w:rsidRDefault="00622C4D" w:rsidP="00EF1D88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12CF3">
              <w:rPr>
                <w:sz w:val="28"/>
                <w:szCs w:val="28"/>
              </w:rPr>
              <w:t>узан</w:t>
            </w:r>
            <w:r>
              <w:rPr>
                <w:sz w:val="28"/>
                <w:szCs w:val="28"/>
              </w:rPr>
              <w:t xml:space="preserve"> </w:t>
            </w:r>
          </w:p>
          <w:p w:rsidR="00051654" w:rsidRPr="00A92788" w:rsidRDefault="00622C4D" w:rsidP="00512CF3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</w:t>
            </w:r>
            <w:r w:rsidR="00512CF3">
              <w:rPr>
                <w:sz w:val="28"/>
                <w:szCs w:val="28"/>
              </w:rPr>
              <w:t>Борис</w:t>
            </w:r>
            <w:r>
              <w:rPr>
                <w:sz w:val="28"/>
                <w:szCs w:val="28"/>
              </w:rPr>
              <w:t>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051654" w:rsidRDefault="00622C4D" w:rsidP="00051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Головне</w:t>
            </w:r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Держгеокадастру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</w:tc>
      </w:tr>
      <w:tr w:rsidR="00512CF3" w:rsidTr="00F97745">
        <w:trPr>
          <w:trHeight w:val="405"/>
        </w:trPr>
        <w:tc>
          <w:tcPr>
            <w:tcW w:w="4594" w:type="dxa"/>
            <w:shd w:val="clear" w:color="auto" w:fill="FFFFFF" w:themeFill="background1"/>
          </w:tcPr>
          <w:p w:rsidR="00512CF3" w:rsidRPr="00FF4754" w:rsidRDefault="00512CF3" w:rsidP="00512CF3">
            <w:pPr>
              <w:spacing w:before="60" w:line="240" w:lineRule="atLeast"/>
              <w:rPr>
                <w:sz w:val="28"/>
                <w:szCs w:val="28"/>
              </w:rPr>
            </w:pPr>
            <w:proofErr w:type="spellStart"/>
            <w:r w:rsidRPr="00FF4754">
              <w:rPr>
                <w:sz w:val="28"/>
                <w:szCs w:val="28"/>
              </w:rPr>
              <w:t>Солов’ян</w:t>
            </w:r>
            <w:proofErr w:type="spellEnd"/>
            <w:r w:rsidRPr="00FF4754">
              <w:rPr>
                <w:sz w:val="28"/>
                <w:szCs w:val="28"/>
              </w:rPr>
              <w:t xml:space="preserve"> </w:t>
            </w:r>
            <w:r w:rsidRPr="00FF4754">
              <w:rPr>
                <w:sz w:val="28"/>
                <w:szCs w:val="28"/>
              </w:rPr>
              <w:br/>
              <w:t>Ніна Петрівна</w:t>
            </w:r>
          </w:p>
        </w:tc>
        <w:tc>
          <w:tcPr>
            <w:tcW w:w="4387" w:type="dxa"/>
            <w:shd w:val="clear" w:color="auto" w:fill="FFFFFF" w:themeFill="background1"/>
          </w:tcPr>
          <w:p w:rsidR="00512CF3" w:rsidRPr="00FF4754" w:rsidRDefault="00512CF3" w:rsidP="00512CF3">
            <w:pPr>
              <w:spacing w:before="6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FF4754">
              <w:rPr>
                <w:sz w:val="28"/>
                <w:szCs w:val="28"/>
                <w:lang w:val="ru-RU"/>
              </w:rPr>
              <w:t xml:space="preserve">Служба </w:t>
            </w:r>
            <w:proofErr w:type="spellStart"/>
            <w:r w:rsidRPr="00FF4754">
              <w:rPr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FF47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4754">
              <w:rPr>
                <w:sz w:val="28"/>
                <w:szCs w:val="28"/>
                <w:lang w:val="ru-RU"/>
              </w:rPr>
              <w:t>доріг</w:t>
            </w:r>
            <w:proofErr w:type="spellEnd"/>
            <w:r w:rsidRPr="00FF4754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F4754">
              <w:rPr>
                <w:sz w:val="28"/>
                <w:szCs w:val="28"/>
                <w:lang w:val="ru-RU"/>
              </w:rPr>
              <w:t>області</w:t>
            </w:r>
            <w:proofErr w:type="spellEnd"/>
            <w:r w:rsidRPr="00FF475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12CF3" w:rsidTr="00F97745">
        <w:trPr>
          <w:trHeight w:val="405"/>
        </w:trPr>
        <w:tc>
          <w:tcPr>
            <w:tcW w:w="4594" w:type="dxa"/>
            <w:shd w:val="clear" w:color="auto" w:fill="FFFFFF" w:themeFill="background1"/>
          </w:tcPr>
          <w:p w:rsidR="00512CF3" w:rsidRPr="0000367D" w:rsidRDefault="00512CF3" w:rsidP="00512CF3">
            <w:pPr>
              <w:rPr>
                <w:sz w:val="28"/>
                <w:szCs w:val="28"/>
              </w:rPr>
            </w:pPr>
            <w:r w:rsidRPr="0000367D">
              <w:rPr>
                <w:sz w:val="28"/>
                <w:szCs w:val="28"/>
              </w:rPr>
              <w:t>Сластьон</w:t>
            </w:r>
          </w:p>
          <w:p w:rsidR="00512CF3" w:rsidRPr="00A92788" w:rsidRDefault="00512CF3" w:rsidP="00512CF3">
            <w:pPr>
              <w:spacing w:before="60" w:line="240" w:lineRule="atLeast"/>
              <w:rPr>
                <w:sz w:val="28"/>
                <w:szCs w:val="28"/>
              </w:rPr>
            </w:pPr>
            <w:r w:rsidRPr="0000367D">
              <w:rPr>
                <w:sz w:val="28"/>
                <w:szCs w:val="28"/>
              </w:rPr>
              <w:t>Ольга Михайлівна</w:t>
            </w:r>
          </w:p>
        </w:tc>
        <w:tc>
          <w:tcPr>
            <w:tcW w:w="4387" w:type="dxa"/>
            <w:shd w:val="clear" w:color="auto" w:fill="FFFFFF" w:themeFill="background1"/>
          </w:tcPr>
          <w:p w:rsidR="00512CF3" w:rsidRPr="009E3B96" w:rsidRDefault="00512CF3" w:rsidP="00512CF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Деснянське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басейнове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ресурсі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12CF3" w:rsidTr="00F97745">
        <w:trPr>
          <w:trHeight w:val="275"/>
        </w:trPr>
        <w:tc>
          <w:tcPr>
            <w:tcW w:w="4594" w:type="dxa"/>
            <w:shd w:val="clear" w:color="auto" w:fill="FFFFFF" w:themeFill="background1"/>
          </w:tcPr>
          <w:p w:rsidR="00512CF3" w:rsidRDefault="009E0E39" w:rsidP="00512CF3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Дудко</w:t>
            </w:r>
            <w:r w:rsidR="00512CF3">
              <w:rPr>
                <w:sz w:val="28"/>
                <w:szCs w:val="28"/>
              </w:rPr>
              <w:t xml:space="preserve"> </w:t>
            </w:r>
          </w:p>
          <w:p w:rsidR="00512CF3" w:rsidRPr="00A92788" w:rsidRDefault="00512CF3" w:rsidP="009E0E39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</w:t>
            </w:r>
            <w:r w:rsidR="009E0E39">
              <w:rPr>
                <w:sz w:val="28"/>
                <w:szCs w:val="28"/>
              </w:rPr>
              <w:t>бов</w:t>
            </w:r>
            <w:r>
              <w:rPr>
                <w:sz w:val="28"/>
                <w:szCs w:val="28"/>
              </w:rPr>
              <w:t xml:space="preserve"> </w:t>
            </w:r>
            <w:r w:rsidR="009E0E39">
              <w:rPr>
                <w:sz w:val="28"/>
                <w:szCs w:val="28"/>
              </w:rPr>
              <w:t>Серг</w:t>
            </w:r>
            <w:r w:rsidR="000C03C7">
              <w:rPr>
                <w:sz w:val="28"/>
                <w:szCs w:val="28"/>
              </w:rPr>
              <w:t>і</w:t>
            </w:r>
            <w:r w:rsidR="009E0E39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вна</w:t>
            </w:r>
          </w:p>
        </w:tc>
        <w:tc>
          <w:tcPr>
            <w:tcW w:w="4387" w:type="dxa"/>
            <w:shd w:val="clear" w:color="auto" w:fill="FFFFFF" w:themeFill="background1"/>
          </w:tcPr>
          <w:p w:rsidR="00512CF3" w:rsidRDefault="00512CF3" w:rsidP="00512CF3">
            <w:pPr>
              <w:rPr>
                <w:sz w:val="28"/>
                <w:szCs w:val="28"/>
              </w:rPr>
            </w:pPr>
            <w:r w:rsidRPr="00CD3157">
              <w:rPr>
                <w:spacing w:val="-4"/>
                <w:sz w:val="28"/>
                <w:szCs w:val="28"/>
                <w:lang w:val="ru-RU"/>
              </w:rPr>
              <w:t xml:space="preserve">Департаменту </w:t>
            </w:r>
            <w:proofErr w:type="spellStart"/>
            <w:r w:rsidRPr="00CD3157">
              <w:rPr>
                <w:spacing w:val="-4"/>
                <w:sz w:val="28"/>
                <w:szCs w:val="28"/>
                <w:lang w:val="ru-RU"/>
              </w:rPr>
              <w:t>культури</w:t>
            </w:r>
            <w:proofErr w:type="spellEnd"/>
            <w:r w:rsidRPr="00CD315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pacing w:val="-4"/>
                <w:sz w:val="28"/>
                <w:szCs w:val="28"/>
                <w:lang w:val="ru-RU"/>
              </w:rPr>
              <w:t>і</w:t>
            </w:r>
            <w:proofErr w:type="spellEnd"/>
            <w:r w:rsidRPr="00CD3157">
              <w:rPr>
                <w:spacing w:val="-4"/>
                <w:sz w:val="28"/>
                <w:szCs w:val="28"/>
                <w:lang w:val="ru-RU"/>
              </w:rPr>
              <w:t xml:space="preserve"> туризму, </w:t>
            </w:r>
            <w:proofErr w:type="spellStart"/>
            <w:r w:rsidRPr="00CD3157">
              <w:rPr>
                <w:spacing w:val="-4"/>
                <w:sz w:val="28"/>
                <w:szCs w:val="28"/>
                <w:lang w:val="ru-RU"/>
              </w:rPr>
              <w:t>наці</w:t>
            </w:r>
            <w:r>
              <w:rPr>
                <w:spacing w:val="-4"/>
                <w:sz w:val="28"/>
                <w:szCs w:val="28"/>
                <w:lang w:val="ru-RU"/>
              </w:rPr>
              <w:t>ональностей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spacing w:val="-4"/>
                <w:sz w:val="28"/>
                <w:szCs w:val="28"/>
                <w:lang w:val="ru-RU"/>
              </w:rPr>
              <w:t>рел</w:t>
            </w:r>
            <w:proofErr w:type="gramEnd"/>
            <w:r>
              <w:rPr>
                <w:spacing w:val="-4"/>
                <w:sz w:val="28"/>
                <w:szCs w:val="28"/>
                <w:lang w:val="ru-RU"/>
              </w:rPr>
              <w:t>ігій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r w:rsidR="00361A8D">
              <w:rPr>
                <w:spacing w:val="-4"/>
                <w:sz w:val="28"/>
                <w:szCs w:val="28"/>
                <w:lang w:val="ru-RU"/>
              </w:rPr>
              <w:t>ОДА</w:t>
            </w:r>
          </w:p>
        </w:tc>
      </w:tr>
      <w:tr w:rsidR="00512CF3" w:rsidTr="00F97745">
        <w:trPr>
          <w:trHeight w:val="437"/>
        </w:trPr>
        <w:tc>
          <w:tcPr>
            <w:tcW w:w="4594" w:type="dxa"/>
            <w:shd w:val="clear" w:color="auto" w:fill="FFFFFF" w:themeFill="background1"/>
          </w:tcPr>
          <w:p w:rsidR="00512CF3" w:rsidRDefault="00512CF3" w:rsidP="00512C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Коваленко</w:t>
            </w:r>
          </w:p>
          <w:p w:rsidR="00512CF3" w:rsidRPr="00A92788" w:rsidRDefault="00512CF3" w:rsidP="00512CF3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512CF3" w:rsidRDefault="00512CF3" w:rsidP="0051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A1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Pr="00DF16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F16A1">
              <w:rPr>
                <w:sz w:val="28"/>
                <w:szCs w:val="28"/>
                <w:lang w:val="ru-RU"/>
              </w:rPr>
              <w:t>арх</w:t>
            </w:r>
            <w:proofErr w:type="gramEnd"/>
            <w:r w:rsidRPr="00DF16A1">
              <w:rPr>
                <w:sz w:val="28"/>
                <w:szCs w:val="28"/>
                <w:lang w:val="ru-RU"/>
              </w:rPr>
              <w:t>ітектурно-будівельної</w:t>
            </w:r>
            <w:proofErr w:type="spellEnd"/>
            <w:r w:rsidRPr="00DF16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A1">
              <w:rPr>
                <w:sz w:val="28"/>
                <w:szCs w:val="28"/>
                <w:lang w:val="ru-RU"/>
              </w:rPr>
              <w:t>інспекції</w:t>
            </w:r>
            <w:proofErr w:type="spellEnd"/>
            <w:r w:rsidRPr="00DF16A1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F16A1">
              <w:rPr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DF16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16A1"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</w:tc>
      </w:tr>
      <w:tr w:rsidR="00F3774F" w:rsidTr="00F97745">
        <w:trPr>
          <w:trHeight w:val="518"/>
        </w:trPr>
        <w:tc>
          <w:tcPr>
            <w:tcW w:w="4594" w:type="dxa"/>
            <w:shd w:val="clear" w:color="auto" w:fill="FFFFFF" w:themeFill="background1"/>
          </w:tcPr>
          <w:p w:rsidR="00F3774F" w:rsidRDefault="009E0E39" w:rsidP="00F3774F">
            <w:pPr>
              <w:spacing w:before="60"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Ганж</w:t>
            </w:r>
            <w:r w:rsidR="00F3774F">
              <w:rPr>
                <w:sz w:val="28"/>
                <w:szCs w:val="28"/>
              </w:rPr>
              <w:t>а</w:t>
            </w:r>
            <w:proofErr w:type="spellEnd"/>
          </w:p>
          <w:p w:rsidR="00361A8D" w:rsidRDefault="009E0E39" w:rsidP="00F3774F">
            <w:pPr>
              <w:spacing w:before="6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  <w:r w:rsidR="00361A8D" w:rsidRPr="00E12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</w:t>
            </w:r>
            <w:r w:rsidR="00361A8D" w:rsidRPr="00E1295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ї</w:t>
            </w:r>
            <w:r w:rsidR="00361A8D" w:rsidRPr="00E12952">
              <w:rPr>
                <w:sz w:val="28"/>
                <w:szCs w:val="28"/>
              </w:rPr>
              <w:t>вна</w:t>
            </w:r>
            <w:r w:rsidR="00361A8D">
              <w:rPr>
                <w:sz w:val="28"/>
                <w:szCs w:val="28"/>
              </w:rPr>
              <w:t xml:space="preserve"> </w:t>
            </w:r>
          </w:p>
          <w:p w:rsidR="00F3774F" w:rsidRPr="00A92788" w:rsidRDefault="00F3774F" w:rsidP="00F3774F">
            <w:pPr>
              <w:spacing w:before="60" w:line="240" w:lineRule="atLeast"/>
              <w:rPr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361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364D2">
              <w:rPr>
                <w:sz w:val="28"/>
                <w:szCs w:val="28"/>
              </w:rPr>
              <w:t xml:space="preserve">епартаменту екології та природних ресурсів </w:t>
            </w:r>
            <w:r w:rsidR="00361A8D" w:rsidRPr="00997B52">
              <w:rPr>
                <w:sz w:val="28"/>
                <w:szCs w:val="28"/>
              </w:rPr>
              <w:t>облдержадміністрації</w:t>
            </w:r>
          </w:p>
        </w:tc>
      </w:tr>
      <w:tr w:rsidR="00F3774F" w:rsidTr="00F97745">
        <w:trPr>
          <w:trHeight w:val="259"/>
        </w:trPr>
        <w:tc>
          <w:tcPr>
            <w:tcW w:w="4594" w:type="dxa"/>
            <w:shd w:val="clear" w:color="auto" w:fill="FFFFFF" w:themeFill="background1"/>
          </w:tcPr>
          <w:p w:rsidR="00F3774F" w:rsidRPr="001A452B" w:rsidRDefault="00F3774F" w:rsidP="00F3774F">
            <w:pPr>
              <w:spacing w:line="240" w:lineRule="atLeast"/>
              <w:rPr>
                <w:sz w:val="28"/>
                <w:szCs w:val="28"/>
                <w:lang w:val="ru-RU"/>
              </w:rPr>
            </w:pPr>
            <w:proofErr w:type="spellStart"/>
            <w:r w:rsidRPr="001A452B">
              <w:rPr>
                <w:sz w:val="28"/>
                <w:szCs w:val="28"/>
                <w:lang w:val="ru-RU"/>
              </w:rPr>
              <w:t>Д</w:t>
            </w:r>
            <w:r w:rsidR="00361A8D">
              <w:rPr>
                <w:sz w:val="28"/>
                <w:szCs w:val="28"/>
                <w:lang w:val="ru-RU"/>
              </w:rPr>
              <w:t>асюк</w:t>
            </w:r>
            <w:proofErr w:type="spellEnd"/>
          </w:p>
          <w:p w:rsidR="00F3774F" w:rsidRDefault="00361A8D" w:rsidP="00361A8D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Віталій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774F" w:rsidRPr="001A452B">
              <w:rPr>
                <w:sz w:val="28"/>
                <w:szCs w:val="28"/>
                <w:lang w:val="ru-RU"/>
              </w:rPr>
              <w:t>Олександрович</w:t>
            </w:r>
            <w:proofErr w:type="spellEnd"/>
          </w:p>
          <w:p w:rsidR="009E0E39" w:rsidRDefault="009E0E39" w:rsidP="00361A8D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Дробот</w:t>
            </w:r>
            <w:proofErr w:type="spellEnd"/>
          </w:p>
          <w:p w:rsidR="009E0E39" w:rsidRPr="00DE1245" w:rsidRDefault="009E0E39" w:rsidP="00361A8D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Олесандр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F3774F">
            <w:pPr>
              <w:rPr>
                <w:sz w:val="28"/>
                <w:szCs w:val="28"/>
              </w:rPr>
            </w:pPr>
            <w:r w:rsidRPr="001A452B">
              <w:rPr>
                <w:sz w:val="28"/>
                <w:szCs w:val="28"/>
              </w:rPr>
              <w:t>Управління ДСНС України у Чернігівській област</w:t>
            </w:r>
            <w:r>
              <w:rPr>
                <w:sz w:val="28"/>
                <w:szCs w:val="28"/>
              </w:rPr>
              <w:t>і</w:t>
            </w:r>
          </w:p>
        </w:tc>
      </w:tr>
      <w:tr w:rsidR="00F3774F" w:rsidTr="00F97745">
        <w:trPr>
          <w:trHeight w:val="738"/>
        </w:trPr>
        <w:tc>
          <w:tcPr>
            <w:tcW w:w="4594" w:type="dxa"/>
            <w:shd w:val="clear" w:color="auto" w:fill="FFFFFF" w:themeFill="background1"/>
          </w:tcPr>
          <w:p w:rsidR="00F3774F" w:rsidRDefault="00F3774F" w:rsidP="00F3774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Козирь</w:t>
            </w:r>
            <w:proofErr w:type="spellEnd"/>
          </w:p>
          <w:p w:rsidR="00F3774F" w:rsidRPr="00DE1245" w:rsidRDefault="00F3774F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F377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ПП «АРДІ КА»</w:t>
            </w:r>
          </w:p>
          <w:p w:rsidR="00F3774F" w:rsidRDefault="00F3774F" w:rsidP="00F3774F">
            <w:pPr>
              <w:rPr>
                <w:sz w:val="28"/>
                <w:szCs w:val="28"/>
              </w:rPr>
            </w:pPr>
          </w:p>
        </w:tc>
      </w:tr>
      <w:tr w:rsidR="00F3774F" w:rsidTr="00F97745">
        <w:trPr>
          <w:trHeight w:val="275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</w:p>
          <w:p w:rsidR="00F3774F" w:rsidRDefault="009E0E39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Йов</w:t>
            </w:r>
            <w:r w:rsidR="00F3774F">
              <w:rPr>
                <w:sz w:val="28"/>
                <w:szCs w:val="28"/>
                <w:lang w:val="ru-RU"/>
              </w:rPr>
              <w:t>енко</w:t>
            </w:r>
            <w:proofErr w:type="spellEnd"/>
            <w:r w:rsidR="00F3774F">
              <w:rPr>
                <w:sz w:val="28"/>
                <w:szCs w:val="28"/>
                <w:lang w:val="ru-RU"/>
              </w:rPr>
              <w:t xml:space="preserve"> </w:t>
            </w:r>
          </w:p>
          <w:p w:rsidR="00F3774F" w:rsidRDefault="0019749A" w:rsidP="0019749A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19749A" w:rsidRDefault="0019749A" w:rsidP="00F3774F">
            <w:pPr>
              <w:rPr>
                <w:sz w:val="28"/>
                <w:szCs w:val="28"/>
                <w:lang w:val="ru-RU"/>
              </w:rPr>
            </w:pPr>
          </w:p>
          <w:p w:rsidR="00F3774F" w:rsidRPr="006A7DBE" w:rsidRDefault="00F3774F" w:rsidP="00F3774F">
            <w:pPr>
              <w:rPr>
                <w:sz w:val="28"/>
                <w:szCs w:val="28"/>
                <w:lang w:val="ru-RU"/>
              </w:rPr>
            </w:pPr>
            <w:r w:rsidRPr="00CD3157">
              <w:rPr>
                <w:sz w:val="28"/>
                <w:szCs w:val="28"/>
                <w:lang w:val="ru-RU"/>
              </w:rPr>
              <w:lastRenderedPageBreak/>
              <w:t xml:space="preserve">Департаменту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оборонної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F3774F" w:rsidTr="00F97745">
        <w:trPr>
          <w:trHeight w:val="356"/>
        </w:trPr>
        <w:tc>
          <w:tcPr>
            <w:tcW w:w="4594" w:type="dxa"/>
            <w:shd w:val="clear" w:color="auto" w:fill="FFFFFF" w:themeFill="background1"/>
          </w:tcPr>
          <w:p w:rsidR="00F3774F" w:rsidRDefault="00F3774F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r w:rsidRPr="002364D2">
              <w:rPr>
                <w:sz w:val="28"/>
                <w:szCs w:val="28"/>
              </w:rPr>
              <w:lastRenderedPageBreak/>
              <w:t>Щерба</w:t>
            </w:r>
            <w:r w:rsidRPr="002364D2">
              <w:rPr>
                <w:sz w:val="28"/>
                <w:szCs w:val="28"/>
                <w:lang w:val="ru-RU"/>
              </w:rPr>
              <w:br/>
            </w:r>
            <w:r w:rsidRPr="002364D2">
              <w:rPr>
                <w:sz w:val="28"/>
                <w:szCs w:val="28"/>
              </w:rPr>
              <w:t>Михайло</w:t>
            </w:r>
            <w:r w:rsidRPr="002364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64D2">
              <w:rPr>
                <w:sz w:val="28"/>
                <w:szCs w:val="28"/>
              </w:rPr>
              <w:t>Степа</w:t>
            </w:r>
            <w:r w:rsidRPr="002364D2">
              <w:rPr>
                <w:sz w:val="28"/>
                <w:szCs w:val="28"/>
                <w:lang w:val="ru-RU"/>
              </w:rPr>
              <w:t>нович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F377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Архітектор</w:t>
            </w:r>
          </w:p>
        </w:tc>
      </w:tr>
      <w:tr w:rsidR="00F3774F" w:rsidTr="00F97745">
        <w:trPr>
          <w:trHeight w:val="502"/>
        </w:trPr>
        <w:tc>
          <w:tcPr>
            <w:tcW w:w="4594" w:type="dxa"/>
            <w:shd w:val="clear" w:color="auto" w:fill="FFFFFF" w:themeFill="background1"/>
          </w:tcPr>
          <w:p w:rsidR="00F3774F" w:rsidRDefault="00F3774F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proofErr w:type="spellStart"/>
            <w:r w:rsidRPr="00CD3157">
              <w:rPr>
                <w:sz w:val="28"/>
                <w:szCs w:val="28"/>
              </w:rPr>
              <w:t>Ягодовський</w:t>
            </w:r>
            <w:proofErr w:type="spellEnd"/>
            <w:r w:rsidRPr="00CD3157">
              <w:rPr>
                <w:sz w:val="28"/>
                <w:szCs w:val="28"/>
              </w:rPr>
              <w:t xml:space="preserve"> </w:t>
            </w:r>
            <w:r w:rsidRPr="00CD3157">
              <w:rPr>
                <w:sz w:val="28"/>
                <w:szCs w:val="28"/>
              </w:rPr>
              <w:br/>
              <w:t>Костянтин Ігорович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F3774F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Чернігівська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товариства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охорони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D3157">
              <w:rPr>
                <w:sz w:val="28"/>
                <w:szCs w:val="28"/>
                <w:lang w:val="ru-RU"/>
              </w:rPr>
              <w:t>пам’яток</w:t>
            </w:r>
            <w:proofErr w:type="spellEnd"/>
            <w:proofErr w:type="gram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історії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D3157">
              <w:rPr>
                <w:sz w:val="28"/>
                <w:szCs w:val="28"/>
                <w:lang w:val="ru-RU"/>
              </w:rPr>
              <w:t>культури</w:t>
            </w:r>
            <w:proofErr w:type="spellEnd"/>
            <w:r w:rsidRPr="00CD315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3774F" w:rsidTr="00F97745">
        <w:trPr>
          <w:trHeight w:val="469"/>
        </w:trPr>
        <w:tc>
          <w:tcPr>
            <w:tcW w:w="4594" w:type="dxa"/>
            <w:shd w:val="clear" w:color="auto" w:fill="FFFFFF" w:themeFill="background1"/>
          </w:tcPr>
          <w:p w:rsidR="00F3774F" w:rsidRDefault="00F3774F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</w:p>
          <w:p w:rsidR="00F3774F" w:rsidRDefault="00F3774F" w:rsidP="00F3774F">
            <w:pPr>
              <w:spacing w:before="60" w:line="240" w:lineRule="atLeast"/>
              <w:rPr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Запрошені:</w:t>
            </w:r>
          </w:p>
        </w:tc>
        <w:tc>
          <w:tcPr>
            <w:tcW w:w="4387" w:type="dxa"/>
            <w:shd w:val="clear" w:color="auto" w:fill="FFFFFF" w:themeFill="background1"/>
          </w:tcPr>
          <w:p w:rsidR="00F3774F" w:rsidRDefault="00F3774F" w:rsidP="00F3774F">
            <w:pPr>
              <w:rPr>
                <w:sz w:val="28"/>
                <w:szCs w:val="28"/>
                <w:lang w:val="ru-RU"/>
              </w:rPr>
            </w:pPr>
          </w:p>
          <w:p w:rsidR="00F3774F" w:rsidRDefault="00F3774F" w:rsidP="00F3774F">
            <w:pPr>
              <w:rPr>
                <w:sz w:val="28"/>
                <w:szCs w:val="28"/>
                <w:lang w:val="ru-RU"/>
              </w:rPr>
            </w:pPr>
          </w:p>
        </w:tc>
      </w:tr>
      <w:tr w:rsidR="00172D5A" w:rsidTr="00F97745">
        <w:trPr>
          <w:trHeight w:val="1130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9A7286">
            <w:pPr>
              <w:ind w:left="34"/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 xml:space="preserve">Дуда </w:t>
            </w:r>
          </w:p>
          <w:p w:rsidR="00172D5A" w:rsidRDefault="0019749A" w:rsidP="009A7286">
            <w:pPr>
              <w:ind w:left="34"/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172D5A" w:rsidRDefault="0019749A" w:rsidP="0019749A">
            <w:pPr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>ідувач</w:t>
            </w:r>
            <w:r w:rsidRPr="00575EE4">
              <w:rPr>
                <w:sz w:val="28"/>
                <w:szCs w:val="28"/>
              </w:rPr>
              <w:t xml:space="preserve"> сектором містобудування, архітектури та ЖКГ </w:t>
            </w:r>
            <w:proofErr w:type="spellStart"/>
            <w:r w:rsidRPr="00575EE4">
              <w:rPr>
                <w:sz w:val="28"/>
                <w:szCs w:val="28"/>
              </w:rPr>
              <w:t>Городнянської</w:t>
            </w:r>
            <w:proofErr w:type="spellEnd"/>
            <w:r w:rsidRPr="00575EE4">
              <w:rPr>
                <w:sz w:val="28"/>
                <w:szCs w:val="28"/>
              </w:rPr>
              <w:t xml:space="preserve"> районної державної адміністрації</w:t>
            </w:r>
          </w:p>
        </w:tc>
      </w:tr>
      <w:tr w:rsidR="00172D5A" w:rsidTr="00F97745">
        <w:trPr>
          <w:trHeight w:val="890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9A7286">
            <w:pPr>
              <w:rPr>
                <w:sz w:val="28"/>
                <w:szCs w:val="28"/>
              </w:rPr>
            </w:pPr>
            <w:proofErr w:type="spellStart"/>
            <w:r w:rsidRPr="00575EE4">
              <w:rPr>
                <w:sz w:val="28"/>
                <w:szCs w:val="28"/>
              </w:rPr>
              <w:t>Кудрик</w:t>
            </w:r>
            <w:proofErr w:type="spellEnd"/>
            <w:r w:rsidRPr="00575EE4">
              <w:rPr>
                <w:sz w:val="28"/>
                <w:szCs w:val="28"/>
              </w:rPr>
              <w:t xml:space="preserve"> </w:t>
            </w:r>
          </w:p>
          <w:p w:rsidR="00172D5A" w:rsidRPr="0079138A" w:rsidRDefault="0019749A" w:rsidP="009A7286">
            <w:pPr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>Олексій Михайлович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19749A" w:rsidRPr="00575EE4" w:rsidRDefault="0019749A" w:rsidP="0019749A">
            <w:pPr>
              <w:jc w:val="both"/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>начальник відділу містобудування, архітектури, екології та ЖКГ</w:t>
            </w:r>
          </w:p>
          <w:p w:rsidR="00172D5A" w:rsidRPr="00A95151" w:rsidRDefault="0019749A" w:rsidP="0019749A">
            <w:pPr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>Чернігівської районної державної адміністрації</w:t>
            </w:r>
          </w:p>
        </w:tc>
      </w:tr>
      <w:tr w:rsidR="00172D5A" w:rsidTr="00F97745">
        <w:trPr>
          <w:trHeight w:val="615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9A7286">
            <w:pPr>
              <w:ind w:left="34"/>
              <w:rPr>
                <w:sz w:val="28"/>
                <w:szCs w:val="28"/>
                <w:lang w:val="ru-RU"/>
              </w:rPr>
            </w:pPr>
            <w:proofErr w:type="spellStart"/>
            <w:r w:rsidRPr="00575EE4">
              <w:rPr>
                <w:sz w:val="28"/>
                <w:szCs w:val="28"/>
              </w:rPr>
              <w:t>Бригине</w:t>
            </w:r>
            <w:r w:rsidRPr="00575EE4">
              <w:rPr>
                <w:sz w:val="28"/>
                <w:szCs w:val="28"/>
                <w:lang w:val="ru-RU"/>
              </w:rPr>
              <w:t>ць</w:t>
            </w:r>
            <w:proofErr w:type="spellEnd"/>
            <w:r w:rsidRPr="00575EE4">
              <w:rPr>
                <w:sz w:val="28"/>
                <w:szCs w:val="28"/>
                <w:lang w:val="ru-RU"/>
              </w:rPr>
              <w:t xml:space="preserve"> </w:t>
            </w:r>
          </w:p>
          <w:p w:rsidR="00172D5A" w:rsidRPr="00B54D20" w:rsidRDefault="0019749A" w:rsidP="009A7286">
            <w:pPr>
              <w:ind w:left="34"/>
              <w:rPr>
                <w:sz w:val="28"/>
                <w:szCs w:val="28"/>
              </w:rPr>
            </w:pPr>
            <w:proofErr w:type="spellStart"/>
            <w:r w:rsidRPr="00575EE4">
              <w:rPr>
                <w:sz w:val="28"/>
                <w:szCs w:val="28"/>
                <w:lang w:val="ru-RU"/>
              </w:rPr>
              <w:t>Віра</w:t>
            </w:r>
            <w:proofErr w:type="spellEnd"/>
            <w:r w:rsidRPr="00575EE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5EE4">
              <w:rPr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4387" w:type="dxa"/>
            <w:shd w:val="clear" w:color="auto" w:fill="FFFFFF" w:themeFill="background1"/>
          </w:tcPr>
          <w:p w:rsidR="00172D5A" w:rsidRPr="00B54D20" w:rsidRDefault="0019749A" w:rsidP="00DC67B2">
            <w:pPr>
              <w:spacing w:after="240"/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 xml:space="preserve">голова </w:t>
            </w:r>
            <w:proofErr w:type="spellStart"/>
            <w:r w:rsidRPr="00575EE4">
              <w:rPr>
                <w:sz w:val="28"/>
                <w:szCs w:val="28"/>
              </w:rPr>
              <w:t>Улянівської</w:t>
            </w:r>
            <w:proofErr w:type="spellEnd"/>
            <w:r w:rsidRPr="00575EE4">
              <w:rPr>
                <w:sz w:val="28"/>
                <w:szCs w:val="28"/>
              </w:rPr>
              <w:t xml:space="preserve"> сільської ради Чернігівського району</w:t>
            </w:r>
          </w:p>
        </w:tc>
      </w:tr>
      <w:tr w:rsidR="00172D5A" w:rsidTr="00F97745">
        <w:trPr>
          <w:trHeight w:val="388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9A7286">
            <w:pPr>
              <w:rPr>
                <w:sz w:val="28"/>
                <w:szCs w:val="28"/>
              </w:rPr>
            </w:pPr>
            <w:proofErr w:type="spellStart"/>
            <w:r w:rsidRPr="00575EE4">
              <w:rPr>
                <w:sz w:val="28"/>
                <w:szCs w:val="28"/>
              </w:rPr>
              <w:t>Потайчук</w:t>
            </w:r>
            <w:proofErr w:type="spellEnd"/>
            <w:r w:rsidRPr="00575EE4">
              <w:rPr>
                <w:sz w:val="28"/>
                <w:szCs w:val="28"/>
              </w:rPr>
              <w:t xml:space="preserve"> </w:t>
            </w:r>
          </w:p>
          <w:p w:rsidR="00DC67B2" w:rsidRPr="00B54D20" w:rsidRDefault="0019749A" w:rsidP="009A7286">
            <w:pPr>
              <w:rPr>
                <w:sz w:val="28"/>
                <w:szCs w:val="28"/>
                <w:lang w:val="ru-RU"/>
              </w:rPr>
            </w:pPr>
            <w:r w:rsidRPr="00575EE4">
              <w:rPr>
                <w:sz w:val="28"/>
                <w:szCs w:val="28"/>
              </w:rPr>
              <w:t>Людмила Леонідівна</w:t>
            </w:r>
          </w:p>
        </w:tc>
        <w:tc>
          <w:tcPr>
            <w:tcW w:w="4387" w:type="dxa"/>
            <w:shd w:val="clear" w:color="auto" w:fill="FFFFFF" w:themeFill="background1"/>
          </w:tcPr>
          <w:p w:rsidR="00172D5A" w:rsidRPr="0019749A" w:rsidRDefault="0019749A" w:rsidP="0019749A">
            <w:pPr>
              <w:pStyle w:val="a1"/>
            </w:pPr>
            <w:r w:rsidRPr="00575EE4">
              <w:t xml:space="preserve">землевпорядник </w:t>
            </w:r>
            <w:proofErr w:type="spellStart"/>
            <w:r w:rsidRPr="00575EE4">
              <w:t>Улянівської</w:t>
            </w:r>
            <w:proofErr w:type="spellEnd"/>
            <w:r w:rsidRPr="00575EE4">
              <w:t xml:space="preserve"> сільської ради Чернігівського району</w:t>
            </w:r>
          </w:p>
        </w:tc>
      </w:tr>
      <w:tr w:rsidR="00172D5A" w:rsidTr="00F97745">
        <w:trPr>
          <w:trHeight w:val="292"/>
        </w:trPr>
        <w:tc>
          <w:tcPr>
            <w:tcW w:w="4594" w:type="dxa"/>
            <w:shd w:val="clear" w:color="auto" w:fill="FFFFFF" w:themeFill="background1"/>
          </w:tcPr>
          <w:p w:rsidR="0019749A" w:rsidRDefault="0019749A" w:rsidP="0019749A">
            <w:pPr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 xml:space="preserve">Наливайко </w:t>
            </w:r>
          </w:p>
          <w:p w:rsidR="00172D5A" w:rsidRPr="00A95151" w:rsidRDefault="0019749A" w:rsidP="0019749A">
            <w:pPr>
              <w:rPr>
                <w:sz w:val="28"/>
                <w:szCs w:val="28"/>
              </w:rPr>
            </w:pPr>
            <w:r w:rsidRPr="00575EE4">
              <w:rPr>
                <w:sz w:val="28"/>
                <w:szCs w:val="28"/>
              </w:rPr>
              <w:t xml:space="preserve">Петро Іванович  </w:t>
            </w:r>
          </w:p>
        </w:tc>
        <w:tc>
          <w:tcPr>
            <w:tcW w:w="4387" w:type="dxa"/>
            <w:shd w:val="clear" w:color="auto" w:fill="FFFFFF" w:themeFill="background1"/>
          </w:tcPr>
          <w:p w:rsidR="00172D5A" w:rsidRDefault="0019749A" w:rsidP="0019749A">
            <w:pPr>
              <w:pStyle w:val="a1"/>
              <w:jc w:val="left"/>
            </w:pPr>
            <w:r w:rsidRPr="00575EE4">
              <w:t>провідний архітектор ПП «АРДІ</w:t>
            </w:r>
            <w:r>
              <w:t> </w:t>
            </w:r>
            <w:r w:rsidRPr="00575EE4">
              <w:t>КА» м. Чернігів</w:t>
            </w:r>
          </w:p>
          <w:p w:rsidR="0019749A" w:rsidRPr="0019749A" w:rsidRDefault="0019749A" w:rsidP="0019749A">
            <w:pPr>
              <w:pStyle w:val="a1"/>
              <w:jc w:val="left"/>
              <w:rPr>
                <w:sz w:val="16"/>
                <w:szCs w:val="16"/>
              </w:rPr>
            </w:pPr>
          </w:p>
        </w:tc>
      </w:tr>
      <w:tr w:rsidR="00172D5A" w:rsidTr="00F97745">
        <w:trPr>
          <w:trHeight w:val="243"/>
        </w:trPr>
        <w:tc>
          <w:tcPr>
            <w:tcW w:w="4594" w:type="dxa"/>
            <w:shd w:val="clear" w:color="auto" w:fill="FFFFFF" w:themeFill="background1"/>
          </w:tcPr>
          <w:p w:rsidR="00172D5A" w:rsidRDefault="0019749A" w:rsidP="0019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Баглай</w:t>
            </w:r>
            <w:r w:rsidR="00172D5A" w:rsidRPr="00A95151">
              <w:rPr>
                <w:sz w:val="28"/>
                <w:szCs w:val="28"/>
              </w:rPr>
              <w:t xml:space="preserve"> </w:t>
            </w:r>
          </w:p>
          <w:p w:rsidR="00172D5A" w:rsidRPr="00A95151" w:rsidRDefault="00172D5A" w:rsidP="0019749A">
            <w:pPr>
              <w:rPr>
                <w:sz w:val="28"/>
                <w:szCs w:val="28"/>
                <w:lang w:val="ru-RU"/>
              </w:rPr>
            </w:pPr>
            <w:r w:rsidRPr="00A95151">
              <w:rPr>
                <w:sz w:val="28"/>
                <w:szCs w:val="28"/>
              </w:rPr>
              <w:t>Володимир</w:t>
            </w:r>
            <w:r w:rsidR="0019749A">
              <w:rPr>
                <w:sz w:val="28"/>
                <w:szCs w:val="28"/>
              </w:rPr>
              <w:t xml:space="preserve"> Анатолій</w:t>
            </w:r>
            <w:r w:rsidRPr="00A95151">
              <w:rPr>
                <w:sz w:val="28"/>
                <w:szCs w:val="28"/>
              </w:rPr>
              <w:t>ович</w:t>
            </w:r>
          </w:p>
        </w:tc>
        <w:tc>
          <w:tcPr>
            <w:tcW w:w="4387" w:type="dxa"/>
            <w:shd w:val="clear" w:color="auto" w:fill="FFFFFF" w:themeFill="background1"/>
          </w:tcPr>
          <w:p w:rsidR="00172D5A" w:rsidRPr="00A95151" w:rsidRDefault="0019749A" w:rsidP="0019749A">
            <w:pPr>
              <w:pStyle w:val="a1"/>
              <w:jc w:val="left"/>
            </w:pPr>
            <w:r>
              <w:t>директор ТОВ «</w:t>
            </w:r>
            <w:proofErr w:type="spellStart"/>
            <w:r>
              <w:t>Ратібор</w:t>
            </w:r>
            <w:proofErr w:type="spellEnd"/>
            <w:r>
              <w:t>»</w:t>
            </w:r>
          </w:p>
        </w:tc>
      </w:tr>
    </w:tbl>
    <w:p w:rsidR="00BC225D" w:rsidRPr="006406BE" w:rsidRDefault="00BC225D" w:rsidP="0019749A">
      <w:pPr>
        <w:jc w:val="both"/>
        <w:rPr>
          <w:b/>
          <w:color w:val="FF0000"/>
          <w:sz w:val="26"/>
          <w:szCs w:val="26"/>
        </w:rPr>
      </w:pPr>
    </w:p>
    <w:sectPr w:rsidR="00BC225D" w:rsidRPr="006406BE" w:rsidSect="00DE1245">
      <w:pgSz w:w="11906" w:h="16838" w:code="9"/>
      <w:pgMar w:top="709" w:right="567" w:bottom="426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EA6C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D8E8B6D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  <w:color w:val="auto"/>
      </w:rPr>
    </w:lvl>
  </w:abstractNum>
  <w:abstractNum w:abstractNumId="3">
    <w:nsid w:val="00000003"/>
    <w:multiLevelType w:val="singleLevel"/>
    <w:tmpl w:val="FC8E57E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</w:rPr>
    </w:lvl>
  </w:abstractNum>
  <w:abstractNum w:abstractNumId="4">
    <w:nsid w:val="00000004"/>
    <w:multiLevelType w:val="multilevel"/>
    <w:tmpl w:val="E4623C7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5">
    <w:nsid w:val="00A9039A"/>
    <w:multiLevelType w:val="hybridMultilevel"/>
    <w:tmpl w:val="7EC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A184F"/>
    <w:multiLevelType w:val="hybridMultilevel"/>
    <w:tmpl w:val="79B46200"/>
    <w:lvl w:ilvl="0" w:tplc="01708B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330E2"/>
    <w:multiLevelType w:val="hybridMultilevel"/>
    <w:tmpl w:val="EFA06816"/>
    <w:lvl w:ilvl="0" w:tplc="99A4B1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94B2137"/>
    <w:multiLevelType w:val="hybridMultilevel"/>
    <w:tmpl w:val="A1E2EBC0"/>
    <w:lvl w:ilvl="0" w:tplc="4300BAB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DD5F3C"/>
    <w:multiLevelType w:val="hybridMultilevel"/>
    <w:tmpl w:val="B90CABD2"/>
    <w:lvl w:ilvl="0" w:tplc="30605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37CCA"/>
    <w:multiLevelType w:val="hybridMultilevel"/>
    <w:tmpl w:val="8E08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B3D47"/>
    <w:multiLevelType w:val="hybridMultilevel"/>
    <w:tmpl w:val="DA78D38C"/>
    <w:lvl w:ilvl="0" w:tplc="9D1228DC">
      <w:start w:val="1"/>
      <w:numFmt w:val="decimal"/>
      <w:lvlText w:val="%1."/>
      <w:lvlJc w:val="left"/>
      <w:pPr>
        <w:ind w:left="1609" w:hanging="9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DA11B9"/>
    <w:multiLevelType w:val="hybridMultilevel"/>
    <w:tmpl w:val="1C2C12D0"/>
    <w:lvl w:ilvl="0" w:tplc="3A6809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F82511"/>
    <w:multiLevelType w:val="hybridMultilevel"/>
    <w:tmpl w:val="C310C9F4"/>
    <w:lvl w:ilvl="0" w:tplc="52E23EC8">
      <w:start w:val="1"/>
      <w:numFmt w:val="decimal"/>
      <w:lvlText w:val="%1."/>
      <w:lvlJc w:val="left"/>
      <w:pPr>
        <w:ind w:left="109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4057D88"/>
    <w:multiLevelType w:val="hybridMultilevel"/>
    <w:tmpl w:val="BFE2C514"/>
    <w:lvl w:ilvl="0" w:tplc="2606FA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96D7E9F"/>
    <w:multiLevelType w:val="hybridMultilevel"/>
    <w:tmpl w:val="7B04EDD6"/>
    <w:lvl w:ilvl="0" w:tplc="59128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64CB8"/>
    <w:multiLevelType w:val="hybridMultilevel"/>
    <w:tmpl w:val="900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84E6B"/>
    <w:multiLevelType w:val="hybridMultilevel"/>
    <w:tmpl w:val="8DC067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202F5"/>
    <w:multiLevelType w:val="hybridMultilevel"/>
    <w:tmpl w:val="BBD8E73A"/>
    <w:lvl w:ilvl="0" w:tplc="2606FAF2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895C19"/>
    <w:multiLevelType w:val="hybridMultilevel"/>
    <w:tmpl w:val="2C867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821E88"/>
    <w:multiLevelType w:val="hybridMultilevel"/>
    <w:tmpl w:val="9DD0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E61EB"/>
    <w:multiLevelType w:val="hybridMultilevel"/>
    <w:tmpl w:val="06460C52"/>
    <w:lvl w:ilvl="0" w:tplc="1018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401ABD"/>
    <w:multiLevelType w:val="hybridMultilevel"/>
    <w:tmpl w:val="E05A662E"/>
    <w:lvl w:ilvl="0" w:tplc="8DE8A0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E7789"/>
    <w:multiLevelType w:val="hybridMultilevel"/>
    <w:tmpl w:val="BBD8E73A"/>
    <w:lvl w:ilvl="0" w:tplc="2606FAF2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BA438F"/>
    <w:multiLevelType w:val="hybridMultilevel"/>
    <w:tmpl w:val="549C7CD6"/>
    <w:lvl w:ilvl="0" w:tplc="DF6CF4F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B33B56"/>
    <w:multiLevelType w:val="hybridMultilevel"/>
    <w:tmpl w:val="5B12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20C03"/>
    <w:multiLevelType w:val="hybridMultilevel"/>
    <w:tmpl w:val="D75C5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F6237D"/>
    <w:multiLevelType w:val="hybridMultilevel"/>
    <w:tmpl w:val="0E38DF16"/>
    <w:lvl w:ilvl="0" w:tplc="0AF82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C478A"/>
    <w:multiLevelType w:val="hybridMultilevel"/>
    <w:tmpl w:val="5862171C"/>
    <w:lvl w:ilvl="0" w:tplc="5B3EB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DD2D69"/>
    <w:multiLevelType w:val="hybridMultilevel"/>
    <w:tmpl w:val="CC68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B0F0D"/>
    <w:multiLevelType w:val="hybridMultilevel"/>
    <w:tmpl w:val="8B54802C"/>
    <w:lvl w:ilvl="0" w:tplc="8C5AF3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A57359"/>
    <w:multiLevelType w:val="hybridMultilevel"/>
    <w:tmpl w:val="5360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114CB"/>
    <w:multiLevelType w:val="hybridMultilevel"/>
    <w:tmpl w:val="25D2302A"/>
    <w:lvl w:ilvl="0" w:tplc="3CE475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13F6D"/>
    <w:multiLevelType w:val="hybridMultilevel"/>
    <w:tmpl w:val="A1E8BF66"/>
    <w:lvl w:ilvl="0" w:tplc="60146F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27F9F"/>
    <w:multiLevelType w:val="hybridMultilevel"/>
    <w:tmpl w:val="58FA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C0F93"/>
    <w:multiLevelType w:val="hybridMultilevel"/>
    <w:tmpl w:val="3AECCE3E"/>
    <w:lvl w:ilvl="0" w:tplc="D81E8B2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62008BE"/>
    <w:multiLevelType w:val="hybridMultilevel"/>
    <w:tmpl w:val="094ABB60"/>
    <w:lvl w:ilvl="0" w:tplc="6E682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36"/>
  </w:num>
  <w:num w:numId="7">
    <w:abstractNumId w:val="33"/>
  </w:num>
  <w:num w:numId="8">
    <w:abstractNumId w:val="21"/>
  </w:num>
  <w:num w:numId="9">
    <w:abstractNumId w:val="28"/>
  </w:num>
  <w:num w:numId="10">
    <w:abstractNumId w:val="27"/>
  </w:num>
  <w:num w:numId="11">
    <w:abstractNumId w:val="22"/>
  </w:num>
  <w:num w:numId="12">
    <w:abstractNumId w:val="24"/>
  </w:num>
  <w:num w:numId="13">
    <w:abstractNumId w:val="12"/>
  </w:num>
  <w:num w:numId="14">
    <w:abstractNumId w:val="8"/>
  </w:num>
  <w:num w:numId="15">
    <w:abstractNumId w:val="3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8"/>
  </w:num>
  <w:num w:numId="19">
    <w:abstractNumId w:val="14"/>
  </w:num>
  <w:num w:numId="20">
    <w:abstractNumId w:val="6"/>
  </w:num>
  <w:num w:numId="21">
    <w:abstractNumId w:val="13"/>
  </w:num>
  <w:num w:numId="22">
    <w:abstractNumId w:val="17"/>
  </w:num>
  <w:num w:numId="23">
    <w:abstractNumId w:val="0"/>
  </w:num>
  <w:num w:numId="24">
    <w:abstractNumId w:val="34"/>
  </w:num>
  <w:num w:numId="25">
    <w:abstractNumId w:val="35"/>
  </w:num>
  <w:num w:numId="26">
    <w:abstractNumId w:val="10"/>
  </w:num>
  <w:num w:numId="27">
    <w:abstractNumId w:val="16"/>
  </w:num>
  <w:num w:numId="28">
    <w:abstractNumId w:val="31"/>
  </w:num>
  <w:num w:numId="29">
    <w:abstractNumId w:val="11"/>
  </w:num>
  <w:num w:numId="30">
    <w:abstractNumId w:val="32"/>
  </w:num>
  <w:num w:numId="31">
    <w:abstractNumId w:val="19"/>
  </w:num>
  <w:num w:numId="32">
    <w:abstractNumId w:val="29"/>
  </w:num>
  <w:num w:numId="33">
    <w:abstractNumId w:val="9"/>
  </w:num>
  <w:num w:numId="34">
    <w:abstractNumId w:val="20"/>
  </w:num>
  <w:num w:numId="35">
    <w:abstractNumId w:val="25"/>
  </w:num>
  <w:num w:numId="36">
    <w:abstractNumId w:val="26"/>
  </w:num>
  <w:num w:numId="37">
    <w:abstractNumId w:val="5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embedSystemFonts/>
  <w:proofState w:spelling="clean" w:grammar="clean"/>
  <w:stylePaneFormatFilter w:val="0000"/>
  <w:defaultTabStop w:val="709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F6924"/>
    <w:rsid w:val="000109AA"/>
    <w:rsid w:val="00016152"/>
    <w:rsid w:val="000172CF"/>
    <w:rsid w:val="00023556"/>
    <w:rsid w:val="00024A32"/>
    <w:rsid w:val="000255D5"/>
    <w:rsid w:val="00027810"/>
    <w:rsid w:val="0003015E"/>
    <w:rsid w:val="000326E9"/>
    <w:rsid w:val="000359AA"/>
    <w:rsid w:val="00042003"/>
    <w:rsid w:val="000477F2"/>
    <w:rsid w:val="00051058"/>
    <w:rsid w:val="00051654"/>
    <w:rsid w:val="00052121"/>
    <w:rsid w:val="00054AA3"/>
    <w:rsid w:val="00060ED5"/>
    <w:rsid w:val="00063B31"/>
    <w:rsid w:val="00067541"/>
    <w:rsid w:val="000676D7"/>
    <w:rsid w:val="0007453C"/>
    <w:rsid w:val="0008401B"/>
    <w:rsid w:val="00091132"/>
    <w:rsid w:val="00096357"/>
    <w:rsid w:val="000A4A67"/>
    <w:rsid w:val="000B3E24"/>
    <w:rsid w:val="000C03C7"/>
    <w:rsid w:val="000C466E"/>
    <w:rsid w:val="000C5222"/>
    <w:rsid w:val="000C6DC4"/>
    <w:rsid w:val="000E400D"/>
    <w:rsid w:val="000E43E9"/>
    <w:rsid w:val="000E73CD"/>
    <w:rsid w:val="000F17E6"/>
    <w:rsid w:val="000F190C"/>
    <w:rsid w:val="000F2551"/>
    <w:rsid w:val="000F4D54"/>
    <w:rsid w:val="000F6791"/>
    <w:rsid w:val="000F6924"/>
    <w:rsid w:val="000F767E"/>
    <w:rsid w:val="00103BE0"/>
    <w:rsid w:val="00107B66"/>
    <w:rsid w:val="00116159"/>
    <w:rsid w:val="00122425"/>
    <w:rsid w:val="00131024"/>
    <w:rsid w:val="001317A3"/>
    <w:rsid w:val="001428CE"/>
    <w:rsid w:val="00142C90"/>
    <w:rsid w:val="00150426"/>
    <w:rsid w:val="001509A8"/>
    <w:rsid w:val="001524EA"/>
    <w:rsid w:val="00154A28"/>
    <w:rsid w:val="001571E0"/>
    <w:rsid w:val="00164B8E"/>
    <w:rsid w:val="00170A79"/>
    <w:rsid w:val="00172D5A"/>
    <w:rsid w:val="001731FE"/>
    <w:rsid w:val="0018074D"/>
    <w:rsid w:val="001917EF"/>
    <w:rsid w:val="00194BC4"/>
    <w:rsid w:val="0019569C"/>
    <w:rsid w:val="0019583A"/>
    <w:rsid w:val="00196D5A"/>
    <w:rsid w:val="00196EAF"/>
    <w:rsid w:val="0019749A"/>
    <w:rsid w:val="001A3509"/>
    <w:rsid w:val="001B009A"/>
    <w:rsid w:val="001B312E"/>
    <w:rsid w:val="001B4651"/>
    <w:rsid w:val="001D198C"/>
    <w:rsid w:val="001D3CF3"/>
    <w:rsid w:val="001D5BC0"/>
    <w:rsid w:val="001D7A47"/>
    <w:rsid w:val="001E1897"/>
    <w:rsid w:val="001E1DCA"/>
    <w:rsid w:val="001E32C3"/>
    <w:rsid w:val="001E6CDA"/>
    <w:rsid w:val="001F1673"/>
    <w:rsid w:val="001F27D4"/>
    <w:rsid w:val="002032C0"/>
    <w:rsid w:val="002058AD"/>
    <w:rsid w:val="002136DA"/>
    <w:rsid w:val="0022334E"/>
    <w:rsid w:val="00224A45"/>
    <w:rsid w:val="00231BD5"/>
    <w:rsid w:val="00233D22"/>
    <w:rsid w:val="00245078"/>
    <w:rsid w:val="002459A0"/>
    <w:rsid w:val="00246400"/>
    <w:rsid w:val="00252E35"/>
    <w:rsid w:val="00257A08"/>
    <w:rsid w:val="0026086C"/>
    <w:rsid w:val="0026196E"/>
    <w:rsid w:val="002635C3"/>
    <w:rsid w:val="002637AC"/>
    <w:rsid w:val="0026528C"/>
    <w:rsid w:val="0027261B"/>
    <w:rsid w:val="00273759"/>
    <w:rsid w:val="00285D47"/>
    <w:rsid w:val="00285F9F"/>
    <w:rsid w:val="0028724F"/>
    <w:rsid w:val="00290731"/>
    <w:rsid w:val="002A280B"/>
    <w:rsid w:val="002A584B"/>
    <w:rsid w:val="002A5D00"/>
    <w:rsid w:val="002A7609"/>
    <w:rsid w:val="002B5E5B"/>
    <w:rsid w:val="002B6E07"/>
    <w:rsid w:val="002C138D"/>
    <w:rsid w:val="002C3F7F"/>
    <w:rsid w:val="002D56AD"/>
    <w:rsid w:val="002E6552"/>
    <w:rsid w:val="002F0387"/>
    <w:rsid w:val="002F14E3"/>
    <w:rsid w:val="002F753A"/>
    <w:rsid w:val="00301A21"/>
    <w:rsid w:val="00325387"/>
    <w:rsid w:val="00325824"/>
    <w:rsid w:val="00331A95"/>
    <w:rsid w:val="00336BFE"/>
    <w:rsid w:val="00340B70"/>
    <w:rsid w:val="0034191C"/>
    <w:rsid w:val="003446B9"/>
    <w:rsid w:val="00345515"/>
    <w:rsid w:val="003456D1"/>
    <w:rsid w:val="00347F1A"/>
    <w:rsid w:val="00350F81"/>
    <w:rsid w:val="00352E5C"/>
    <w:rsid w:val="00357149"/>
    <w:rsid w:val="00361A8D"/>
    <w:rsid w:val="0036441E"/>
    <w:rsid w:val="00365F0D"/>
    <w:rsid w:val="003763AC"/>
    <w:rsid w:val="00387283"/>
    <w:rsid w:val="00393C44"/>
    <w:rsid w:val="00394CFB"/>
    <w:rsid w:val="00397B14"/>
    <w:rsid w:val="003A3882"/>
    <w:rsid w:val="003A43A0"/>
    <w:rsid w:val="003A4611"/>
    <w:rsid w:val="003B12BB"/>
    <w:rsid w:val="003B44CF"/>
    <w:rsid w:val="003C05C6"/>
    <w:rsid w:val="003C26AA"/>
    <w:rsid w:val="003D1809"/>
    <w:rsid w:val="003D43A7"/>
    <w:rsid w:val="003D6235"/>
    <w:rsid w:val="003E5C0E"/>
    <w:rsid w:val="003E5F15"/>
    <w:rsid w:val="003E6024"/>
    <w:rsid w:val="003E76B0"/>
    <w:rsid w:val="00401E69"/>
    <w:rsid w:val="00403979"/>
    <w:rsid w:val="00412A55"/>
    <w:rsid w:val="004166C2"/>
    <w:rsid w:val="00416975"/>
    <w:rsid w:val="00416B68"/>
    <w:rsid w:val="004179AD"/>
    <w:rsid w:val="00420CEA"/>
    <w:rsid w:val="0042311F"/>
    <w:rsid w:val="0042760D"/>
    <w:rsid w:val="00436DEC"/>
    <w:rsid w:val="004515F3"/>
    <w:rsid w:val="00451D1B"/>
    <w:rsid w:val="004549F6"/>
    <w:rsid w:val="00455637"/>
    <w:rsid w:val="004563F6"/>
    <w:rsid w:val="0045699C"/>
    <w:rsid w:val="004612E1"/>
    <w:rsid w:val="004634A4"/>
    <w:rsid w:val="00463B46"/>
    <w:rsid w:val="0046554A"/>
    <w:rsid w:val="00465F1B"/>
    <w:rsid w:val="00467E38"/>
    <w:rsid w:val="00467E40"/>
    <w:rsid w:val="00475243"/>
    <w:rsid w:val="00475D7E"/>
    <w:rsid w:val="00481405"/>
    <w:rsid w:val="0048635A"/>
    <w:rsid w:val="00487095"/>
    <w:rsid w:val="0049316A"/>
    <w:rsid w:val="004949AF"/>
    <w:rsid w:val="00494CE4"/>
    <w:rsid w:val="004962C6"/>
    <w:rsid w:val="00497061"/>
    <w:rsid w:val="004A2393"/>
    <w:rsid w:val="004A4EB0"/>
    <w:rsid w:val="004A7194"/>
    <w:rsid w:val="004C11F7"/>
    <w:rsid w:val="004C306A"/>
    <w:rsid w:val="004C755D"/>
    <w:rsid w:val="004D0EAA"/>
    <w:rsid w:val="004D3685"/>
    <w:rsid w:val="004D3A22"/>
    <w:rsid w:val="004D4DB9"/>
    <w:rsid w:val="004D5525"/>
    <w:rsid w:val="004D5A15"/>
    <w:rsid w:val="004D6CD1"/>
    <w:rsid w:val="004E0CA9"/>
    <w:rsid w:val="004E36B8"/>
    <w:rsid w:val="004F189A"/>
    <w:rsid w:val="00500E6D"/>
    <w:rsid w:val="005039BE"/>
    <w:rsid w:val="00505E25"/>
    <w:rsid w:val="005114DF"/>
    <w:rsid w:val="00512CF3"/>
    <w:rsid w:val="0051417F"/>
    <w:rsid w:val="0051650B"/>
    <w:rsid w:val="00516EDE"/>
    <w:rsid w:val="005206B1"/>
    <w:rsid w:val="0052187E"/>
    <w:rsid w:val="00523ADE"/>
    <w:rsid w:val="00526CF3"/>
    <w:rsid w:val="00527C55"/>
    <w:rsid w:val="00535422"/>
    <w:rsid w:val="00542D7F"/>
    <w:rsid w:val="00545989"/>
    <w:rsid w:val="00547722"/>
    <w:rsid w:val="005502A3"/>
    <w:rsid w:val="00550F7F"/>
    <w:rsid w:val="005617A4"/>
    <w:rsid w:val="005643D4"/>
    <w:rsid w:val="00566AB5"/>
    <w:rsid w:val="00574C91"/>
    <w:rsid w:val="0057728E"/>
    <w:rsid w:val="00584700"/>
    <w:rsid w:val="005922C2"/>
    <w:rsid w:val="0059713F"/>
    <w:rsid w:val="005B21D7"/>
    <w:rsid w:val="005B3D6D"/>
    <w:rsid w:val="005C0112"/>
    <w:rsid w:val="005D5D48"/>
    <w:rsid w:val="005E3A82"/>
    <w:rsid w:val="005E3BBE"/>
    <w:rsid w:val="005E425D"/>
    <w:rsid w:val="005E681F"/>
    <w:rsid w:val="005F2F67"/>
    <w:rsid w:val="005F4A5A"/>
    <w:rsid w:val="00601E5C"/>
    <w:rsid w:val="00604E1B"/>
    <w:rsid w:val="006121BE"/>
    <w:rsid w:val="00613226"/>
    <w:rsid w:val="00614B45"/>
    <w:rsid w:val="00622C4D"/>
    <w:rsid w:val="00633941"/>
    <w:rsid w:val="00633E59"/>
    <w:rsid w:val="00634857"/>
    <w:rsid w:val="00635899"/>
    <w:rsid w:val="00636D1D"/>
    <w:rsid w:val="006406BE"/>
    <w:rsid w:val="006411A5"/>
    <w:rsid w:val="0065012A"/>
    <w:rsid w:val="00652CEE"/>
    <w:rsid w:val="006535C5"/>
    <w:rsid w:val="00656419"/>
    <w:rsid w:val="00682634"/>
    <w:rsid w:val="00683B9D"/>
    <w:rsid w:val="00685C44"/>
    <w:rsid w:val="00686ED6"/>
    <w:rsid w:val="006871A9"/>
    <w:rsid w:val="0069260C"/>
    <w:rsid w:val="006938E0"/>
    <w:rsid w:val="00694033"/>
    <w:rsid w:val="006975CC"/>
    <w:rsid w:val="006A5E15"/>
    <w:rsid w:val="006A78A3"/>
    <w:rsid w:val="006A7DBE"/>
    <w:rsid w:val="006B28F7"/>
    <w:rsid w:val="006B6956"/>
    <w:rsid w:val="006C08F1"/>
    <w:rsid w:val="006C0C01"/>
    <w:rsid w:val="006C2518"/>
    <w:rsid w:val="006C2791"/>
    <w:rsid w:val="006C7A69"/>
    <w:rsid w:val="006D2C69"/>
    <w:rsid w:val="006F31A0"/>
    <w:rsid w:val="006F4B2D"/>
    <w:rsid w:val="006F6A03"/>
    <w:rsid w:val="00700495"/>
    <w:rsid w:val="00703D51"/>
    <w:rsid w:val="00704DA7"/>
    <w:rsid w:val="0071684B"/>
    <w:rsid w:val="00717D20"/>
    <w:rsid w:val="00717F49"/>
    <w:rsid w:val="0072185A"/>
    <w:rsid w:val="00723839"/>
    <w:rsid w:val="0073037C"/>
    <w:rsid w:val="007307EF"/>
    <w:rsid w:val="00731678"/>
    <w:rsid w:val="00732A40"/>
    <w:rsid w:val="00735B47"/>
    <w:rsid w:val="007530A6"/>
    <w:rsid w:val="00756EF4"/>
    <w:rsid w:val="00760A42"/>
    <w:rsid w:val="00760EFA"/>
    <w:rsid w:val="007709AD"/>
    <w:rsid w:val="00780BF7"/>
    <w:rsid w:val="00781A75"/>
    <w:rsid w:val="007918CD"/>
    <w:rsid w:val="00791FAE"/>
    <w:rsid w:val="007A0341"/>
    <w:rsid w:val="007A6E53"/>
    <w:rsid w:val="007C74CD"/>
    <w:rsid w:val="007C7E99"/>
    <w:rsid w:val="007D232D"/>
    <w:rsid w:val="007D617F"/>
    <w:rsid w:val="007D70C6"/>
    <w:rsid w:val="007E57FF"/>
    <w:rsid w:val="007F391C"/>
    <w:rsid w:val="00801284"/>
    <w:rsid w:val="008021EF"/>
    <w:rsid w:val="00802403"/>
    <w:rsid w:val="00804CCD"/>
    <w:rsid w:val="00813D9D"/>
    <w:rsid w:val="008204FA"/>
    <w:rsid w:val="0082151A"/>
    <w:rsid w:val="00823316"/>
    <w:rsid w:val="0083236A"/>
    <w:rsid w:val="00835A1E"/>
    <w:rsid w:val="00837A55"/>
    <w:rsid w:val="008514B6"/>
    <w:rsid w:val="00854BA7"/>
    <w:rsid w:val="00866610"/>
    <w:rsid w:val="00872920"/>
    <w:rsid w:val="00885DF8"/>
    <w:rsid w:val="0088790A"/>
    <w:rsid w:val="0089154E"/>
    <w:rsid w:val="00894DBA"/>
    <w:rsid w:val="00896BBC"/>
    <w:rsid w:val="008A07D7"/>
    <w:rsid w:val="008B135A"/>
    <w:rsid w:val="008B1A54"/>
    <w:rsid w:val="008B36B1"/>
    <w:rsid w:val="008B5D7E"/>
    <w:rsid w:val="008C4672"/>
    <w:rsid w:val="008D35D9"/>
    <w:rsid w:val="008D6AAD"/>
    <w:rsid w:val="008D7734"/>
    <w:rsid w:val="008D7C24"/>
    <w:rsid w:val="008E5BAC"/>
    <w:rsid w:val="008E6C9A"/>
    <w:rsid w:val="008F150C"/>
    <w:rsid w:val="008F5D98"/>
    <w:rsid w:val="009026E2"/>
    <w:rsid w:val="00904446"/>
    <w:rsid w:val="00904E4C"/>
    <w:rsid w:val="00917FE2"/>
    <w:rsid w:val="0093139F"/>
    <w:rsid w:val="00932FA0"/>
    <w:rsid w:val="009359B9"/>
    <w:rsid w:val="00942BB4"/>
    <w:rsid w:val="00943CFB"/>
    <w:rsid w:val="00945664"/>
    <w:rsid w:val="00945D23"/>
    <w:rsid w:val="00952D8F"/>
    <w:rsid w:val="00953974"/>
    <w:rsid w:val="00955DF3"/>
    <w:rsid w:val="00967510"/>
    <w:rsid w:val="009704B6"/>
    <w:rsid w:val="0097084B"/>
    <w:rsid w:val="009712D1"/>
    <w:rsid w:val="00984288"/>
    <w:rsid w:val="00986327"/>
    <w:rsid w:val="00986EB0"/>
    <w:rsid w:val="00987826"/>
    <w:rsid w:val="00996DDC"/>
    <w:rsid w:val="009A3E0E"/>
    <w:rsid w:val="009A7286"/>
    <w:rsid w:val="009B0FEF"/>
    <w:rsid w:val="009B30C7"/>
    <w:rsid w:val="009C6590"/>
    <w:rsid w:val="009D1B64"/>
    <w:rsid w:val="009D2504"/>
    <w:rsid w:val="009D3A8F"/>
    <w:rsid w:val="009E082B"/>
    <w:rsid w:val="009E0B26"/>
    <w:rsid w:val="009E0E39"/>
    <w:rsid w:val="009E343F"/>
    <w:rsid w:val="009E3B96"/>
    <w:rsid w:val="009E4291"/>
    <w:rsid w:val="009E472C"/>
    <w:rsid w:val="009E5492"/>
    <w:rsid w:val="009F1448"/>
    <w:rsid w:val="009F32B2"/>
    <w:rsid w:val="00A00D86"/>
    <w:rsid w:val="00A05C26"/>
    <w:rsid w:val="00A20CF5"/>
    <w:rsid w:val="00A2429D"/>
    <w:rsid w:val="00A255A3"/>
    <w:rsid w:val="00A25D42"/>
    <w:rsid w:val="00A32A53"/>
    <w:rsid w:val="00A36FD3"/>
    <w:rsid w:val="00A4160E"/>
    <w:rsid w:val="00A4769B"/>
    <w:rsid w:val="00A52A3F"/>
    <w:rsid w:val="00A52CBC"/>
    <w:rsid w:val="00A53EF1"/>
    <w:rsid w:val="00A5566F"/>
    <w:rsid w:val="00A55C89"/>
    <w:rsid w:val="00A705FD"/>
    <w:rsid w:val="00A71F43"/>
    <w:rsid w:val="00A75737"/>
    <w:rsid w:val="00A83420"/>
    <w:rsid w:val="00A84E88"/>
    <w:rsid w:val="00A85662"/>
    <w:rsid w:val="00A87A1F"/>
    <w:rsid w:val="00A91102"/>
    <w:rsid w:val="00A91837"/>
    <w:rsid w:val="00A96BDB"/>
    <w:rsid w:val="00AA1FB1"/>
    <w:rsid w:val="00AA5B3C"/>
    <w:rsid w:val="00AA6BB5"/>
    <w:rsid w:val="00AC25AD"/>
    <w:rsid w:val="00AC4F01"/>
    <w:rsid w:val="00AD2628"/>
    <w:rsid w:val="00AD36B8"/>
    <w:rsid w:val="00AD6AFA"/>
    <w:rsid w:val="00AD7FE3"/>
    <w:rsid w:val="00AE63EB"/>
    <w:rsid w:val="00AE7AF6"/>
    <w:rsid w:val="00AF1FB9"/>
    <w:rsid w:val="00AF3374"/>
    <w:rsid w:val="00AF371E"/>
    <w:rsid w:val="00AF3B71"/>
    <w:rsid w:val="00AF622C"/>
    <w:rsid w:val="00B003EB"/>
    <w:rsid w:val="00B00BFE"/>
    <w:rsid w:val="00B01338"/>
    <w:rsid w:val="00B0561C"/>
    <w:rsid w:val="00B0723C"/>
    <w:rsid w:val="00B13FF4"/>
    <w:rsid w:val="00B151DE"/>
    <w:rsid w:val="00B17C4A"/>
    <w:rsid w:val="00B17F8E"/>
    <w:rsid w:val="00B20680"/>
    <w:rsid w:val="00B23924"/>
    <w:rsid w:val="00B34CC9"/>
    <w:rsid w:val="00B403D4"/>
    <w:rsid w:val="00B5048D"/>
    <w:rsid w:val="00B51494"/>
    <w:rsid w:val="00B51A1D"/>
    <w:rsid w:val="00B51D17"/>
    <w:rsid w:val="00B52AB8"/>
    <w:rsid w:val="00B60F78"/>
    <w:rsid w:val="00B66286"/>
    <w:rsid w:val="00B72675"/>
    <w:rsid w:val="00B77CDD"/>
    <w:rsid w:val="00B81B83"/>
    <w:rsid w:val="00B84CA5"/>
    <w:rsid w:val="00B87CE7"/>
    <w:rsid w:val="00B87F32"/>
    <w:rsid w:val="00B91914"/>
    <w:rsid w:val="00B92793"/>
    <w:rsid w:val="00B9650A"/>
    <w:rsid w:val="00BA15E5"/>
    <w:rsid w:val="00BA4805"/>
    <w:rsid w:val="00BB5C30"/>
    <w:rsid w:val="00BB71E9"/>
    <w:rsid w:val="00BC225D"/>
    <w:rsid w:val="00BC35C3"/>
    <w:rsid w:val="00BC45A1"/>
    <w:rsid w:val="00BC57B9"/>
    <w:rsid w:val="00BD07B5"/>
    <w:rsid w:val="00BD2937"/>
    <w:rsid w:val="00BD43F7"/>
    <w:rsid w:val="00BD4F44"/>
    <w:rsid w:val="00BE082B"/>
    <w:rsid w:val="00BE20D1"/>
    <w:rsid w:val="00BF3EB3"/>
    <w:rsid w:val="00BF4AC0"/>
    <w:rsid w:val="00BF5EB7"/>
    <w:rsid w:val="00BF73A2"/>
    <w:rsid w:val="00C02189"/>
    <w:rsid w:val="00C069D0"/>
    <w:rsid w:val="00C1280B"/>
    <w:rsid w:val="00C14898"/>
    <w:rsid w:val="00C20E40"/>
    <w:rsid w:val="00C22D22"/>
    <w:rsid w:val="00C2491E"/>
    <w:rsid w:val="00C24A59"/>
    <w:rsid w:val="00C31041"/>
    <w:rsid w:val="00C320BA"/>
    <w:rsid w:val="00C32795"/>
    <w:rsid w:val="00C334B5"/>
    <w:rsid w:val="00C35AEE"/>
    <w:rsid w:val="00C372E5"/>
    <w:rsid w:val="00C41184"/>
    <w:rsid w:val="00C4339F"/>
    <w:rsid w:val="00C4479B"/>
    <w:rsid w:val="00C53DF1"/>
    <w:rsid w:val="00C56E83"/>
    <w:rsid w:val="00C6462B"/>
    <w:rsid w:val="00C647FE"/>
    <w:rsid w:val="00C6557A"/>
    <w:rsid w:val="00C679F1"/>
    <w:rsid w:val="00C70AD8"/>
    <w:rsid w:val="00C71B17"/>
    <w:rsid w:val="00C7689B"/>
    <w:rsid w:val="00C803DA"/>
    <w:rsid w:val="00C829A7"/>
    <w:rsid w:val="00C84D9B"/>
    <w:rsid w:val="00C85E46"/>
    <w:rsid w:val="00CA1F04"/>
    <w:rsid w:val="00CA4FF6"/>
    <w:rsid w:val="00CB5C27"/>
    <w:rsid w:val="00CB7782"/>
    <w:rsid w:val="00CC1E50"/>
    <w:rsid w:val="00CC1EB2"/>
    <w:rsid w:val="00CC2684"/>
    <w:rsid w:val="00CC47B9"/>
    <w:rsid w:val="00CD0280"/>
    <w:rsid w:val="00CD2FBE"/>
    <w:rsid w:val="00CD4AEF"/>
    <w:rsid w:val="00CD78CB"/>
    <w:rsid w:val="00CE3288"/>
    <w:rsid w:val="00CE3758"/>
    <w:rsid w:val="00CF77C2"/>
    <w:rsid w:val="00D026D6"/>
    <w:rsid w:val="00D02AC0"/>
    <w:rsid w:val="00D03CB3"/>
    <w:rsid w:val="00D05489"/>
    <w:rsid w:val="00D06D38"/>
    <w:rsid w:val="00D10FDD"/>
    <w:rsid w:val="00D129E4"/>
    <w:rsid w:val="00D1499D"/>
    <w:rsid w:val="00D171D9"/>
    <w:rsid w:val="00D2050E"/>
    <w:rsid w:val="00D32694"/>
    <w:rsid w:val="00D32EB4"/>
    <w:rsid w:val="00D33711"/>
    <w:rsid w:val="00D359D0"/>
    <w:rsid w:val="00D42F9C"/>
    <w:rsid w:val="00D500FB"/>
    <w:rsid w:val="00D50F3D"/>
    <w:rsid w:val="00D50F64"/>
    <w:rsid w:val="00D53615"/>
    <w:rsid w:val="00D55825"/>
    <w:rsid w:val="00D600FF"/>
    <w:rsid w:val="00D60D47"/>
    <w:rsid w:val="00D65C43"/>
    <w:rsid w:val="00D70B1D"/>
    <w:rsid w:val="00D7241B"/>
    <w:rsid w:val="00D72A7C"/>
    <w:rsid w:val="00D757DA"/>
    <w:rsid w:val="00D767B2"/>
    <w:rsid w:val="00D87D96"/>
    <w:rsid w:val="00DA13F5"/>
    <w:rsid w:val="00DA15C8"/>
    <w:rsid w:val="00DA5CFC"/>
    <w:rsid w:val="00DA7B15"/>
    <w:rsid w:val="00DB565F"/>
    <w:rsid w:val="00DC3D11"/>
    <w:rsid w:val="00DC40D5"/>
    <w:rsid w:val="00DC517A"/>
    <w:rsid w:val="00DC67B2"/>
    <w:rsid w:val="00DC747B"/>
    <w:rsid w:val="00DC7F4B"/>
    <w:rsid w:val="00DD33AC"/>
    <w:rsid w:val="00DD76B5"/>
    <w:rsid w:val="00DE1245"/>
    <w:rsid w:val="00DE27B7"/>
    <w:rsid w:val="00DF002E"/>
    <w:rsid w:val="00DF43D2"/>
    <w:rsid w:val="00E009D8"/>
    <w:rsid w:val="00E023A7"/>
    <w:rsid w:val="00E032BB"/>
    <w:rsid w:val="00E07B73"/>
    <w:rsid w:val="00E12952"/>
    <w:rsid w:val="00E12D5F"/>
    <w:rsid w:val="00E13B45"/>
    <w:rsid w:val="00E17315"/>
    <w:rsid w:val="00E17F70"/>
    <w:rsid w:val="00E21D89"/>
    <w:rsid w:val="00E22E70"/>
    <w:rsid w:val="00E312F2"/>
    <w:rsid w:val="00E312F7"/>
    <w:rsid w:val="00E31BBC"/>
    <w:rsid w:val="00E37959"/>
    <w:rsid w:val="00E41D30"/>
    <w:rsid w:val="00E550AF"/>
    <w:rsid w:val="00E559B8"/>
    <w:rsid w:val="00E55AD9"/>
    <w:rsid w:val="00E716B7"/>
    <w:rsid w:val="00E759D7"/>
    <w:rsid w:val="00E84098"/>
    <w:rsid w:val="00E8414B"/>
    <w:rsid w:val="00E918B6"/>
    <w:rsid w:val="00E91A16"/>
    <w:rsid w:val="00E92A01"/>
    <w:rsid w:val="00E95E31"/>
    <w:rsid w:val="00E96B1A"/>
    <w:rsid w:val="00EA36D0"/>
    <w:rsid w:val="00EB0CC3"/>
    <w:rsid w:val="00EB7502"/>
    <w:rsid w:val="00EC1029"/>
    <w:rsid w:val="00EC1358"/>
    <w:rsid w:val="00EC303E"/>
    <w:rsid w:val="00ED10AE"/>
    <w:rsid w:val="00ED17B9"/>
    <w:rsid w:val="00ED76B4"/>
    <w:rsid w:val="00EE3867"/>
    <w:rsid w:val="00EE6542"/>
    <w:rsid w:val="00EE7298"/>
    <w:rsid w:val="00EF0715"/>
    <w:rsid w:val="00EF0C81"/>
    <w:rsid w:val="00EF1D88"/>
    <w:rsid w:val="00EF3EB3"/>
    <w:rsid w:val="00EF4FCF"/>
    <w:rsid w:val="00EF51D2"/>
    <w:rsid w:val="00EF6556"/>
    <w:rsid w:val="00EF6B1D"/>
    <w:rsid w:val="00EF6F86"/>
    <w:rsid w:val="00F00B66"/>
    <w:rsid w:val="00F01887"/>
    <w:rsid w:val="00F064BC"/>
    <w:rsid w:val="00F11FAF"/>
    <w:rsid w:val="00F14614"/>
    <w:rsid w:val="00F14CDB"/>
    <w:rsid w:val="00F224DC"/>
    <w:rsid w:val="00F30BDD"/>
    <w:rsid w:val="00F330E2"/>
    <w:rsid w:val="00F3774F"/>
    <w:rsid w:val="00F4320D"/>
    <w:rsid w:val="00F50CC6"/>
    <w:rsid w:val="00F51F39"/>
    <w:rsid w:val="00F54E70"/>
    <w:rsid w:val="00F56151"/>
    <w:rsid w:val="00F5646D"/>
    <w:rsid w:val="00F577DD"/>
    <w:rsid w:val="00F637A3"/>
    <w:rsid w:val="00F6727D"/>
    <w:rsid w:val="00F67AC1"/>
    <w:rsid w:val="00F70EED"/>
    <w:rsid w:val="00F75312"/>
    <w:rsid w:val="00F8596E"/>
    <w:rsid w:val="00F86D80"/>
    <w:rsid w:val="00F929D0"/>
    <w:rsid w:val="00F93300"/>
    <w:rsid w:val="00F9409B"/>
    <w:rsid w:val="00F9679C"/>
    <w:rsid w:val="00F97745"/>
    <w:rsid w:val="00FA02D7"/>
    <w:rsid w:val="00FA11F8"/>
    <w:rsid w:val="00FA7753"/>
    <w:rsid w:val="00FB005E"/>
    <w:rsid w:val="00FB4068"/>
    <w:rsid w:val="00FB5FAD"/>
    <w:rsid w:val="00FC388C"/>
    <w:rsid w:val="00FC5759"/>
    <w:rsid w:val="00FC762C"/>
    <w:rsid w:val="00FD0292"/>
    <w:rsid w:val="00FD0897"/>
    <w:rsid w:val="00FD08FA"/>
    <w:rsid w:val="00FD2115"/>
    <w:rsid w:val="00FD285D"/>
    <w:rsid w:val="00FD777B"/>
    <w:rsid w:val="00FE204A"/>
    <w:rsid w:val="00FE2640"/>
    <w:rsid w:val="00FF18EA"/>
    <w:rsid w:val="00FF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387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0"/>
    <w:next w:val="a0"/>
    <w:qFormat/>
    <w:rsid w:val="0032538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0"/>
    <w:next w:val="a1"/>
    <w:qFormat/>
    <w:rsid w:val="00325387"/>
    <w:pPr>
      <w:tabs>
        <w:tab w:val="num" w:pos="576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rsid w:val="00325387"/>
  </w:style>
  <w:style w:type="character" w:customStyle="1" w:styleId="11">
    <w:name w:val="Заголовок 1 Знак"/>
    <w:basedOn w:val="10"/>
    <w:rsid w:val="00325387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10"/>
    <w:rsid w:val="00325387"/>
    <w:rPr>
      <w:b/>
      <w:bCs/>
      <w:sz w:val="36"/>
      <w:szCs w:val="36"/>
    </w:rPr>
  </w:style>
  <w:style w:type="character" w:customStyle="1" w:styleId="a5">
    <w:name w:val="Основной текст Знак"/>
    <w:basedOn w:val="10"/>
    <w:rsid w:val="00325387"/>
    <w:rPr>
      <w:sz w:val="28"/>
      <w:szCs w:val="28"/>
      <w:lang w:val="uk-UA"/>
    </w:rPr>
  </w:style>
  <w:style w:type="character" w:customStyle="1" w:styleId="a6">
    <w:name w:val="Символ нумерации"/>
    <w:rsid w:val="00325387"/>
  </w:style>
  <w:style w:type="paragraph" w:customStyle="1" w:styleId="a7">
    <w:name w:val="Заголовок"/>
    <w:basedOn w:val="a0"/>
    <w:next w:val="a1"/>
    <w:rsid w:val="0032538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325387"/>
    <w:pPr>
      <w:jc w:val="both"/>
    </w:pPr>
    <w:rPr>
      <w:sz w:val="28"/>
      <w:szCs w:val="28"/>
    </w:rPr>
  </w:style>
  <w:style w:type="paragraph" w:styleId="a8">
    <w:name w:val="List"/>
    <w:basedOn w:val="a1"/>
    <w:rsid w:val="00325387"/>
    <w:rPr>
      <w:rFonts w:cs="Mangal"/>
    </w:rPr>
  </w:style>
  <w:style w:type="paragraph" w:styleId="a9">
    <w:name w:val="caption"/>
    <w:basedOn w:val="a0"/>
    <w:qFormat/>
    <w:rsid w:val="0032538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325387"/>
    <w:pPr>
      <w:suppressLineNumbers/>
    </w:pPr>
    <w:rPr>
      <w:rFonts w:cs="Mangal"/>
    </w:rPr>
  </w:style>
  <w:style w:type="paragraph" w:customStyle="1" w:styleId="aa">
    <w:name w:val="Знак"/>
    <w:basedOn w:val="a0"/>
    <w:rsid w:val="00325387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"/>
    <w:basedOn w:val="a0"/>
    <w:rsid w:val="00325387"/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 Знак Знак1"/>
    <w:basedOn w:val="a0"/>
    <w:rsid w:val="00325387"/>
    <w:rPr>
      <w:rFonts w:ascii="Verdana" w:hAnsi="Verdana" w:cs="Verdana"/>
      <w:sz w:val="20"/>
      <w:szCs w:val="20"/>
      <w:lang w:val="en-US"/>
    </w:rPr>
  </w:style>
  <w:style w:type="paragraph" w:customStyle="1" w:styleId="110">
    <w:name w:val="Знак Знак1 Знак Знак Знак1"/>
    <w:basedOn w:val="a0"/>
    <w:rsid w:val="00325387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0"/>
    <w:rsid w:val="00325387"/>
    <w:rPr>
      <w:rFonts w:ascii="Tahoma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32538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0"/>
    <w:rsid w:val="00325387"/>
    <w:pPr>
      <w:suppressLineNumbers/>
    </w:pPr>
  </w:style>
  <w:style w:type="paragraph" w:customStyle="1" w:styleId="ae">
    <w:name w:val="Заголовок таблицы"/>
    <w:basedOn w:val="ad"/>
    <w:rsid w:val="00325387"/>
    <w:pPr>
      <w:jc w:val="center"/>
    </w:pPr>
    <w:rPr>
      <w:b/>
      <w:bCs/>
    </w:rPr>
  </w:style>
  <w:style w:type="table" w:styleId="af">
    <w:name w:val="Table Grid"/>
    <w:basedOn w:val="a3"/>
    <w:uiPriority w:val="59"/>
    <w:rsid w:val="004A2393"/>
    <w:pPr>
      <w:ind w:left="425" w:hanging="68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2"/>
    <w:uiPriority w:val="99"/>
    <w:semiHidden/>
    <w:unhideWhenUsed/>
    <w:rsid w:val="008F150C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9359B9"/>
    <w:pPr>
      <w:numPr>
        <w:numId w:val="23"/>
      </w:numPr>
      <w:contextualSpacing/>
    </w:pPr>
  </w:style>
  <w:style w:type="paragraph" w:styleId="HTML">
    <w:name w:val="HTML Preformatted"/>
    <w:basedOn w:val="a0"/>
    <w:link w:val="HTML0"/>
    <w:uiPriority w:val="99"/>
    <w:unhideWhenUsed/>
    <w:rsid w:val="00527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527C5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AFED07-DC2E-432B-B56D-E178A570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Запрошені на координаційну раду з питань будівництва навчально - виховного комплексу у складі ЗОШ на 240 учнів та дитсадка-ясел на 35 місць в смт</vt:lpstr>
    </vt:vector>
  </TitlesOfParts>
  <Company>office 2007 rus ent: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Запрошені на координаційну раду з питань будівництва навчально - виховного комплексу у складі ЗОШ на 240 учнів та дитсадка-ясел на 35 місць в смт</dc:title>
  <dc:subject/>
  <dc:creator>Admin</dc:creator>
  <cp:keywords/>
  <dc:description/>
  <cp:lastModifiedBy>Админ</cp:lastModifiedBy>
  <cp:revision>17</cp:revision>
  <cp:lastPrinted>2017-01-31T11:31:00Z</cp:lastPrinted>
  <dcterms:created xsi:type="dcterms:W3CDTF">2017-11-06T10:05:00Z</dcterms:created>
  <dcterms:modified xsi:type="dcterms:W3CDTF">2017-11-08T13:14:00Z</dcterms:modified>
</cp:coreProperties>
</file>